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434" w:rsidRPr="00F46434" w:rsidRDefault="00F46434" w:rsidP="00F46434">
      <w:pPr>
        <w:widowControl w:val="0"/>
        <w:jc w:val="center"/>
        <w:rPr>
          <w:b/>
          <w:caps/>
          <w:sz w:val="28"/>
          <w:szCs w:val="28"/>
        </w:rPr>
      </w:pPr>
      <w:r w:rsidRPr="00F46434">
        <w:rPr>
          <w:b/>
          <w:caps/>
          <w:sz w:val="28"/>
          <w:szCs w:val="28"/>
        </w:rPr>
        <w:t>Министерство образования Республики Беларусь</w:t>
      </w:r>
    </w:p>
    <w:p w:rsidR="00F46434" w:rsidRPr="00F46434" w:rsidRDefault="00F46434" w:rsidP="00F46434">
      <w:pPr>
        <w:widowControl w:val="0"/>
        <w:jc w:val="center"/>
        <w:rPr>
          <w:b/>
          <w:caps/>
          <w:sz w:val="28"/>
          <w:szCs w:val="28"/>
        </w:rPr>
      </w:pPr>
    </w:p>
    <w:p w:rsidR="00F46434" w:rsidRPr="00F46434" w:rsidRDefault="00F46434" w:rsidP="00F46434">
      <w:pPr>
        <w:widowControl w:val="0"/>
        <w:jc w:val="center"/>
        <w:rPr>
          <w:b/>
          <w:caps/>
          <w:sz w:val="28"/>
          <w:szCs w:val="28"/>
        </w:rPr>
      </w:pPr>
      <w:r w:rsidRPr="00F46434">
        <w:rPr>
          <w:b/>
          <w:caps/>
          <w:sz w:val="28"/>
          <w:szCs w:val="28"/>
        </w:rPr>
        <w:t xml:space="preserve">учебно-методическое объединение по образованию </w:t>
      </w:r>
    </w:p>
    <w:p w:rsidR="00F46434" w:rsidRPr="00F46434" w:rsidRDefault="00F46434" w:rsidP="00F46434">
      <w:pPr>
        <w:widowControl w:val="0"/>
        <w:jc w:val="center"/>
        <w:rPr>
          <w:b/>
          <w:caps/>
          <w:sz w:val="28"/>
          <w:szCs w:val="28"/>
        </w:rPr>
      </w:pPr>
      <w:r w:rsidRPr="00F46434">
        <w:rPr>
          <w:b/>
          <w:caps/>
          <w:sz w:val="28"/>
          <w:szCs w:val="28"/>
        </w:rPr>
        <w:t>в области сельского хозяйства</w:t>
      </w: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</w:p>
    <w:p w:rsidR="00F46434" w:rsidRDefault="00F46434" w:rsidP="00F46434">
      <w:pPr>
        <w:widowControl w:val="0"/>
        <w:jc w:val="center"/>
        <w:rPr>
          <w:b/>
          <w:caps/>
          <w:sz w:val="28"/>
          <w:szCs w:val="28"/>
        </w:rPr>
      </w:pPr>
      <w:r w:rsidRPr="00F46434">
        <w:rPr>
          <w:b/>
          <w:caps/>
          <w:sz w:val="28"/>
          <w:szCs w:val="28"/>
        </w:rPr>
        <w:t xml:space="preserve">                                                              </w:t>
      </w:r>
    </w:p>
    <w:p w:rsidR="00F46434" w:rsidRPr="00F46434" w:rsidRDefault="00F46434" w:rsidP="00F46434">
      <w:pPr>
        <w:widowControl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                                                  </w:t>
      </w:r>
      <w:r w:rsidRPr="00F46434">
        <w:rPr>
          <w:b/>
          <w:caps/>
          <w:sz w:val="28"/>
          <w:szCs w:val="28"/>
        </w:rPr>
        <w:t>Утверждаю</w:t>
      </w:r>
    </w:p>
    <w:p w:rsidR="00F46434" w:rsidRPr="00F46434" w:rsidRDefault="00F46434" w:rsidP="00F46434">
      <w:pPr>
        <w:widowControl w:val="0"/>
        <w:jc w:val="center"/>
        <w:rPr>
          <w:sz w:val="28"/>
          <w:szCs w:val="28"/>
        </w:rPr>
      </w:pPr>
      <w:r w:rsidRPr="00F46434">
        <w:rPr>
          <w:sz w:val="28"/>
          <w:szCs w:val="28"/>
        </w:rPr>
        <w:t xml:space="preserve">                                                                 Первый заместитель Министра</w:t>
      </w:r>
    </w:p>
    <w:p w:rsidR="00F46434" w:rsidRPr="00F46434" w:rsidRDefault="00F46434" w:rsidP="00F46434">
      <w:pPr>
        <w:widowControl w:val="0"/>
        <w:jc w:val="center"/>
        <w:rPr>
          <w:sz w:val="28"/>
          <w:szCs w:val="28"/>
        </w:rPr>
      </w:pPr>
      <w:r w:rsidRPr="00F46434">
        <w:rPr>
          <w:sz w:val="28"/>
          <w:szCs w:val="28"/>
        </w:rPr>
        <w:t xml:space="preserve">                                                               образования Республики Беларусь</w:t>
      </w:r>
    </w:p>
    <w:p w:rsidR="00F46434" w:rsidRPr="00F46434" w:rsidRDefault="00F46434" w:rsidP="00F46434">
      <w:pPr>
        <w:widowControl w:val="0"/>
        <w:rPr>
          <w:sz w:val="28"/>
          <w:szCs w:val="28"/>
        </w:rPr>
      </w:pPr>
      <w:r w:rsidRPr="00F46434">
        <w:rPr>
          <w:sz w:val="28"/>
          <w:szCs w:val="28"/>
        </w:rPr>
        <w:t xml:space="preserve">                                                            </w:t>
      </w:r>
      <w:r w:rsidR="00354AC0">
        <w:rPr>
          <w:sz w:val="28"/>
          <w:szCs w:val="28"/>
        </w:rPr>
        <w:t xml:space="preserve">         </w:t>
      </w:r>
      <w:r w:rsidRPr="00F46434">
        <w:rPr>
          <w:sz w:val="28"/>
          <w:szCs w:val="28"/>
        </w:rPr>
        <w:t xml:space="preserve">     __________________ В. А. Богуш</w:t>
      </w:r>
    </w:p>
    <w:p w:rsidR="00F46434" w:rsidRPr="00F46434" w:rsidRDefault="00F46434" w:rsidP="00F46434">
      <w:pPr>
        <w:widowControl w:val="0"/>
        <w:jc w:val="center"/>
        <w:rPr>
          <w:sz w:val="28"/>
          <w:szCs w:val="28"/>
        </w:rPr>
      </w:pPr>
      <w:r w:rsidRPr="00F46434">
        <w:rPr>
          <w:sz w:val="28"/>
          <w:szCs w:val="28"/>
        </w:rPr>
        <w:t xml:space="preserve">                                                    «____»____________   201  г.</w:t>
      </w:r>
    </w:p>
    <w:p w:rsidR="00F46434" w:rsidRPr="00F46434" w:rsidRDefault="00F46434" w:rsidP="00F46434">
      <w:pPr>
        <w:widowControl w:val="0"/>
        <w:jc w:val="center"/>
        <w:rPr>
          <w:sz w:val="28"/>
          <w:szCs w:val="28"/>
        </w:rPr>
      </w:pPr>
      <w:r w:rsidRPr="00F46434">
        <w:rPr>
          <w:sz w:val="28"/>
          <w:szCs w:val="28"/>
        </w:rPr>
        <w:t xml:space="preserve">                                                                 Регистрационный № ТД - _____/тип.</w:t>
      </w:r>
    </w:p>
    <w:p w:rsidR="00F46434" w:rsidRPr="00F46434" w:rsidRDefault="00F46434" w:rsidP="00F46434">
      <w:pPr>
        <w:widowControl w:val="0"/>
        <w:jc w:val="right"/>
        <w:rPr>
          <w:b/>
          <w:sz w:val="36"/>
          <w:szCs w:val="28"/>
        </w:rPr>
      </w:pPr>
    </w:p>
    <w:p w:rsidR="00F46434" w:rsidRPr="00F46434" w:rsidRDefault="00F46434" w:rsidP="00F46434">
      <w:pPr>
        <w:widowControl w:val="0"/>
        <w:jc w:val="center"/>
        <w:rPr>
          <w:b/>
          <w:caps/>
          <w:sz w:val="36"/>
          <w:szCs w:val="28"/>
        </w:rPr>
      </w:pPr>
      <w:r w:rsidRPr="00F46434">
        <w:rPr>
          <w:b/>
          <w:caps/>
          <w:sz w:val="36"/>
          <w:szCs w:val="28"/>
        </w:rPr>
        <w:t>ГИДРАВЛИКА</w:t>
      </w: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Типовая учебная программа по учебной дисциплине</w:t>
      </w: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для  специальности:</w:t>
      </w: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1-74 05 01 Мелиорация и водное хозяйство</w:t>
      </w:r>
    </w:p>
    <w:p w:rsidR="00F46434" w:rsidRDefault="00F46434" w:rsidP="00F46434">
      <w:pPr>
        <w:widowControl w:val="0"/>
        <w:jc w:val="center"/>
        <w:rPr>
          <w:b/>
          <w:sz w:val="28"/>
          <w:szCs w:val="28"/>
        </w:rPr>
      </w:pP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29"/>
        <w:gridCol w:w="5208"/>
      </w:tblGrid>
      <w:tr w:rsidR="00F46434" w:rsidRPr="00F46434" w:rsidTr="00F46434">
        <w:trPr>
          <w:trHeight w:val="5361"/>
        </w:trPr>
        <w:tc>
          <w:tcPr>
            <w:tcW w:w="2431" w:type="pct"/>
          </w:tcPr>
          <w:p w:rsidR="00F46434" w:rsidRPr="00F46434" w:rsidRDefault="00F46434">
            <w:pPr>
              <w:widowControl w:val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F46434">
              <w:rPr>
                <w:b/>
                <w:caps/>
                <w:sz w:val="28"/>
                <w:szCs w:val="28"/>
                <w:lang w:eastAsia="en-US"/>
              </w:rPr>
              <w:t>Согласовано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Начальник Главного управления 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образования, науки и кадров 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Министерства сельского хозяйства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 и продовольствия Республики 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Беларусь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____________ В.А. Самсонович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«___» ______________ 201  г.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Директор Государственного 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объединения по мелиорации 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земель, водному и рыбному 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хозяйству «Белводхоз»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________________ С.Н. Лецко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«___» _____________  201  г.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  <w:p w:rsidR="00F46434" w:rsidRPr="00F46434" w:rsidRDefault="00F46434">
            <w:pPr>
              <w:widowControl w:val="0"/>
              <w:ind w:right="-108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Председатель Учебно-методического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объединения по образованию в 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области сельского хозяйства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______________ П.А. Саскевич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«___» _____________ 201 г.    </w:t>
            </w:r>
          </w:p>
        </w:tc>
        <w:tc>
          <w:tcPr>
            <w:tcW w:w="2569" w:type="pct"/>
          </w:tcPr>
          <w:p w:rsidR="00F46434" w:rsidRPr="00F46434" w:rsidRDefault="00F46434">
            <w:pPr>
              <w:widowControl w:val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F46434">
              <w:rPr>
                <w:b/>
                <w:caps/>
                <w:sz w:val="28"/>
                <w:szCs w:val="28"/>
                <w:lang w:eastAsia="en-US"/>
              </w:rPr>
              <w:t>Согласовано</w:t>
            </w:r>
          </w:p>
          <w:p w:rsid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Начальник Управления 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высшего  образования Министерства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образования Республики Беларусь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______________ С.И. Романюк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«___» ______________  201  г.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Проректор по научно-методической р</w:t>
            </w:r>
            <w:r w:rsidRPr="00F46434">
              <w:rPr>
                <w:sz w:val="28"/>
                <w:szCs w:val="28"/>
                <w:lang w:eastAsia="en-US"/>
              </w:rPr>
              <w:t>а</w:t>
            </w:r>
            <w:r w:rsidRPr="00F46434">
              <w:rPr>
                <w:sz w:val="28"/>
                <w:szCs w:val="28"/>
                <w:lang w:eastAsia="en-US"/>
              </w:rPr>
              <w:t>боте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F46434">
              <w:rPr>
                <w:sz w:val="28"/>
                <w:szCs w:val="28"/>
                <w:lang w:eastAsia="en-US"/>
              </w:rPr>
              <w:t>Государственного учреждения о</w:t>
            </w:r>
            <w:r w:rsidRPr="00F46434">
              <w:rPr>
                <w:sz w:val="28"/>
                <w:szCs w:val="28"/>
                <w:lang w:eastAsia="en-US"/>
              </w:rPr>
              <w:t>б</w:t>
            </w:r>
            <w:r w:rsidRPr="00F46434">
              <w:rPr>
                <w:sz w:val="28"/>
                <w:szCs w:val="28"/>
                <w:lang w:eastAsia="en-US"/>
              </w:rPr>
              <w:t>разования «Республиканский институт высшей школы»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______________ И.В. Титович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«___» ______________ 201  г.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Эксперт-нормоконтролер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  <w:p w:rsid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___________________________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«___» _________________ 201 г.</w:t>
            </w:r>
          </w:p>
          <w:p w:rsidR="00F46434" w:rsidRPr="00F46434" w:rsidRDefault="00F4643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F46434" w:rsidRDefault="00F46434" w:rsidP="00F46434">
      <w:pPr>
        <w:widowControl w:val="0"/>
        <w:jc w:val="center"/>
        <w:rPr>
          <w:sz w:val="28"/>
          <w:szCs w:val="28"/>
        </w:rPr>
      </w:pPr>
    </w:p>
    <w:p w:rsidR="00F46434" w:rsidRPr="00F46434" w:rsidRDefault="00F46434" w:rsidP="00F46434">
      <w:pPr>
        <w:widowControl w:val="0"/>
        <w:jc w:val="center"/>
        <w:rPr>
          <w:sz w:val="28"/>
          <w:szCs w:val="28"/>
        </w:rPr>
      </w:pPr>
      <w:r w:rsidRPr="00F46434">
        <w:rPr>
          <w:sz w:val="28"/>
          <w:szCs w:val="28"/>
        </w:rPr>
        <w:t>Минск 201</w:t>
      </w:r>
    </w:p>
    <w:p w:rsidR="00F46434" w:rsidRDefault="00F46434" w:rsidP="00F46434">
      <w:pPr>
        <w:widowControl w:val="0"/>
        <w:ind w:left="709" w:hanging="709"/>
        <w:jc w:val="both"/>
        <w:rPr>
          <w:b/>
          <w:caps/>
          <w:sz w:val="28"/>
          <w:szCs w:val="28"/>
        </w:rPr>
      </w:pPr>
    </w:p>
    <w:p w:rsidR="00F46434" w:rsidRPr="00F46434" w:rsidRDefault="00F46434" w:rsidP="00F46434">
      <w:pPr>
        <w:widowControl w:val="0"/>
        <w:ind w:left="709" w:hanging="709"/>
        <w:jc w:val="both"/>
        <w:rPr>
          <w:sz w:val="28"/>
          <w:szCs w:val="28"/>
        </w:rPr>
      </w:pPr>
      <w:r w:rsidRPr="00F46434">
        <w:rPr>
          <w:b/>
          <w:caps/>
          <w:sz w:val="28"/>
          <w:szCs w:val="28"/>
        </w:rPr>
        <w:t xml:space="preserve">СоставителИ: </w:t>
      </w:r>
      <w:r w:rsidR="00A21615">
        <w:rPr>
          <w:b/>
          <w:caps/>
          <w:sz w:val="28"/>
          <w:szCs w:val="28"/>
        </w:rPr>
        <w:t>О.П. М</w:t>
      </w:r>
      <w:r w:rsidR="00A21615">
        <w:rPr>
          <w:b/>
          <w:sz w:val="28"/>
          <w:szCs w:val="28"/>
        </w:rPr>
        <w:t>ешик</w:t>
      </w:r>
      <w:r>
        <w:rPr>
          <w:b/>
          <w:sz w:val="28"/>
          <w:szCs w:val="28"/>
        </w:rPr>
        <w:t xml:space="preserve"> </w:t>
      </w:r>
      <w:r w:rsidRPr="00F46434">
        <w:rPr>
          <w:sz w:val="28"/>
          <w:szCs w:val="28"/>
        </w:rPr>
        <w:t xml:space="preserve">– </w:t>
      </w:r>
      <w:r w:rsidR="00A21615">
        <w:rPr>
          <w:sz w:val="28"/>
          <w:szCs w:val="28"/>
        </w:rPr>
        <w:t xml:space="preserve">заведующий </w:t>
      </w:r>
      <w:r w:rsidRPr="00F46434">
        <w:rPr>
          <w:sz w:val="28"/>
          <w:szCs w:val="28"/>
        </w:rPr>
        <w:t>кафедр</w:t>
      </w:r>
      <w:r w:rsidR="00A21615">
        <w:rPr>
          <w:sz w:val="28"/>
          <w:szCs w:val="28"/>
        </w:rPr>
        <w:t>ой природообустройства, факультета инженерных систем и экологии учреждения образования</w:t>
      </w:r>
      <w:r w:rsidRPr="00F46434">
        <w:rPr>
          <w:sz w:val="28"/>
          <w:szCs w:val="28"/>
        </w:rPr>
        <w:t xml:space="preserve"> «Б</w:t>
      </w:r>
      <w:r w:rsidR="00A21615">
        <w:rPr>
          <w:sz w:val="28"/>
          <w:szCs w:val="28"/>
        </w:rPr>
        <w:t>р</w:t>
      </w:r>
      <w:r w:rsidRPr="00F46434">
        <w:rPr>
          <w:sz w:val="28"/>
          <w:szCs w:val="28"/>
        </w:rPr>
        <w:t>е</w:t>
      </w:r>
      <w:r w:rsidR="00A21615">
        <w:rPr>
          <w:sz w:val="28"/>
          <w:szCs w:val="28"/>
        </w:rPr>
        <w:t>стский госу</w:t>
      </w:r>
      <w:r w:rsidRPr="00F46434">
        <w:rPr>
          <w:sz w:val="28"/>
          <w:szCs w:val="28"/>
        </w:rPr>
        <w:t>дарственн</w:t>
      </w:r>
      <w:r w:rsidR="00A21615">
        <w:rPr>
          <w:sz w:val="28"/>
          <w:szCs w:val="28"/>
        </w:rPr>
        <w:t>ый технический университет</w:t>
      </w:r>
      <w:r w:rsidRPr="00F46434">
        <w:rPr>
          <w:sz w:val="28"/>
          <w:szCs w:val="28"/>
        </w:rPr>
        <w:t xml:space="preserve">», </w:t>
      </w:r>
      <w:r w:rsidRPr="00A21615">
        <w:rPr>
          <w:sz w:val="28"/>
          <w:szCs w:val="28"/>
        </w:rPr>
        <w:t>кандидат технических наук, доцент</w:t>
      </w:r>
      <w:r w:rsidR="00921E9E">
        <w:rPr>
          <w:sz w:val="28"/>
          <w:szCs w:val="28"/>
        </w:rPr>
        <w:t>;</w:t>
      </w:r>
    </w:p>
    <w:p w:rsidR="00F46434" w:rsidRPr="00F46434" w:rsidRDefault="00F46434" w:rsidP="00F46434">
      <w:pPr>
        <w:widowControl w:val="0"/>
        <w:ind w:left="709" w:hanging="709"/>
        <w:jc w:val="both"/>
        <w:rPr>
          <w:sz w:val="28"/>
          <w:szCs w:val="28"/>
        </w:rPr>
      </w:pPr>
      <w:r w:rsidRPr="00F46434">
        <w:rPr>
          <w:sz w:val="28"/>
          <w:szCs w:val="28"/>
        </w:rPr>
        <w:tab/>
      </w:r>
      <w:r w:rsidRPr="00F46434">
        <w:rPr>
          <w:b/>
          <w:sz w:val="28"/>
          <w:szCs w:val="28"/>
        </w:rPr>
        <w:t>Л.И. Мельникова</w:t>
      </w:r>
      <w:r w:rsidRPr="00F46434">
        <w:rPr>
          <w:sz w:val="28"/>
          <w:szCs w:val="28"/>
        </w:rPr>
        <w:t xml:space="preserve"> – старший преподаватель</w:t>
      </w:r>
      <w:r>
        <w:rPr>
          <w:sz w:val="28"/>
          <w:szCs w:val="28"/>
        </w:rPr>
        <w:t xml:space="preserve"> </w:t>
      </w:r>
      <w:r w:rsidRPr="00F46434">
        <w:rPr>
          <w:sz w:val="28"/>
          <w:szCs w:val="28"/>
        </w:rPr>
        <w:t>кафедры гидротехнических с</w:t>
      </w:r>
      <w:r w:rsidRPr="00F46434">
        <w:rPr>
          <w:sz w:val="28"/>
          <w:szCs w:val="28"/>
        </w:rPr>
        <w:t>о</w:t>
      </w:r>
      <w:r w:rsidRPr="00F46434">
        <w:rPr>
          <w:sz w:val="28"/>
          <w:szCs w:val="28"/>
        </w:rPr>
        <w:t>оружений и водоснабжения учреждения образования «Белорусская госуда</w:t>
      </w:r>
      <w:r w:rsidRPr="00F46434">
        <w:rPr>
          <w:sz w:val="28"/>
          <w:szCs w:val="28"/>
        </w:rPr>
        <w:t>р</w:t>
      </w:r>
      <w:r w:rsidRPr="00F46434">
        <w:rPr>
          <w:sz w:val="28"/>
          <w:szCs w:val="28"/>
        </w:rPr>
        <w:t>ственная орденов Октябрьской Революции и Трудового Красного Знамени сельскохозяйственная академия»</w:t>
      </w:r>
    </w:p>
    <w:p w:rsidR="00F46434" w:rsidRPr="00F46434" w:rsidRDefault="00F46434" w:rsidP="00F46434">
      <w:pPr>
        <w:widowControl w:val="0"/>
        <w:ind w:left="709" w:hanging="709"/>
        <w:jc w:val="both"/>
        <w:rPr>
          <w:sz w:val="28"/>
          <w:szCs w:val="28"/>
        </w:rPr>
      </w:pPr>
      <w:r w:rsidRPr="00F46434">
        <w:rPr>
          <w:b/>
          <w:caps/>
          <w:sz w:val="28"/>
          <w:szCs w:val="28"/>
        </w:rPr>
        <w:t xml:space="preserve">Рецензенты: </w:t>
      </w:r>
      <w:r w:rsidR="00921E9E">
        <w:rPr>
          <w:b/>
          <w:sz w:val="28"/>
          <w:szCs w:val="28"/>
        </w:rPr>
        <w:t xml:space="preserve">Кафедра кораблестроения и гидравлики </w:t>
      </w:r>
      <w:r w:rsidR="00921E9E" w:rsidRPr="00921E9E">
        <w:rPr>
          <w:sz w:val="28"/>
          <w:szCs w:val="28"/>
        </w:rPr>
        <w:t>учреждения</w:t>
      </w:r>
      <w:r w:rsidR="00921E9E">
        <w:rPr>
          <w:b/>
          <w:sz w:val="28"/>
          <w:szCs w:val="28"/>
        </w:rPr>
        <w:t xml:space="preserve"> </w:t>
      </w:r>
      <w:r w:rsidR="00921E9E" w:rsidRPr="00921E9E">
        <w:rPr>
          <w:sz w:val="28"/>
          <w:szCs w:val="28"/>
        </w:rPr>
        <w:t>образ</w:t>
      </w:r>
      <w:r w:rsidR="00921E9E" w:rsidRPr="00921E9E">
        <w:rPr>
          <w:sz w:val="28"/>
          <w:szCs w:val="28"/>
        </w:rPr>
        <w:t>о</w:t>
      </w:r>
      <w:r w:rsidR="00921E9E" w:rsidRPr="00921E9E">
        <w:rPr>
          <w:sz w:val="28"/>
          <w:szCs w:val="28"/>
        </w:rPr>
        <w:t>вания</w:t>
      </w:r>
      <w:r w:rsidRPr="00F46434">
        <w:rPr>
          <w:b/>
          <w:sz w:val="28"/>
          <w:szCs w:val="28"/>
        </w:rPr>
        <w:t xml:space="preserve"> </w:t>
      </w:r>
      <w:r w:rsidR="00921E9E">
        <w:rPr>
          <w:b/>
          <w:sz w:val="28"/>
          <w:szCs w:val="28"/>
        </w:rPr>
        <w:t>«</w:t>
      </w:r>
      <w:r w:rsidRPr="00F46434">
        <w:rPr>
          <w:sz w:val="28"/>
          <w:szCs w:val="28"/>
        </w:rPr>
        <w:t>Белорусск</w:t>
      </w:r>
      <w:r w:rsidR="00921E9E">
        <w:rPr>
          <w:sz w:val="28"/>
          <w:szCs w:val="28"/>
        </w:rPr>
        <w:t>ий</w:t>
      </w:r>
      <w:r w:rsidRPr="00F46434">
        <w:rPr>
          <w:sz w:val="28"/>
          <w:szCs w:val="28"/>
        </w:rPr>
        <w:t xml:space="preserve"> на</w:t>
      </w:r>
      <w:r w:rsidR="00921E9E">
        <w:rPr>
          <w:sz w:val="28"/>
          <w:szCs w:val="28"/>
        </w:rPr>
        <w:t>циональный технический университет»</w:t>
      </w:r>
      <w:r w:rsidRPr="00F46434">
        <w:rPr>
          <w:sz w:val="28"/>
          <w:szCs w:val="28"/>
        </w:rPr>
        <w:t xml:space="preserve"> </w:t>
      </w:r>
    </w:p>
    <w:p w:rsidR="00F46434" w:rsidRPr="00F46434" w:rsidRDefault="00F46434" w:rsidP="00F46434">
      <w:pPr>
        <w:widowControl w:val="0"/>
        <w:ind w:left="709" w:hanging="709"/>
        <w:jc w:val="both"/>
        <w:rPr>
          <w:sz w:val="28"/>
          <w:szCs w:val="28"/>
        </w:rPr>
      </w:pPr>
      <w:r w:rsidRPr="00F46434">
        <w:rPr>
          <w:b/>
          <w:caps/>
          <w:sz w:val="28"/>
          <w:szCs w:val="28"/>
        </w:rPr>
        <w:t xml:space="preserve">             </w:t>
      </w:r>
      <w:r w:rsidRPr="00F46434">
        <w:rPr>
          <w:sz w:val="28"/>
          <w:szCs w:val="28"/>
        </w:rPr>
        <w:t>(протокол №14 от 27.05.2015 г.);</w:t>
      </w:r>
    </w:p>
    <w:p w:rsidR="00F46434" w:rsidRPr="00F46434" w:rsidRDefault="00F46434" w:rsidP="00F46434">
      <w:pPr>
        <w:widowControl w:val="0"/>
        <w:ind w:left="709"/>
        <w:jc w:val="both"/>
        <w:rPr>
          <w:sz w:val="28"/>
          <w:szCs w:val="28"/>
        </w:rPr>
      </w:pPr>
      <w:r w:rsidRPr="00F46434">
        <w:rPr>
          <w:b/>
          <w:sz w:val="28"/>
          <w:szCs w:val="28"/>
        </w:rPr>
        <w:t>Анатолий Павлович Лихацевич</w:t>
      </w:r>
      <w:r w:rsidRPr="00F46434">
        <w:rPr>
          <w:sz w:val="28"/>
          <w:szCs w:val="28"/>
        </w:rPr>
        <w:t>– главный научный сотрудник Республ</w:t>
      </w:r>
      <w:r w:rsidRPr="00F46434">
        <w:rPr>
          <w:sz w:val="28"/>
          <w:szCs w:val="28"/>
        </w:rPr>
        <w:t>и</w:t>
      </w:r>
      <w:r w:rsidRPr="00F46434">
        <w:rPr>
          <w:sz w:val="28"/>
          <w:szCs w:val="28"/>
        </w:rPr>
        <w:t>канского унитарного пр</w:t>
      </w:r>
      <w:r w:rsidR="00921E9E">
        <w:rPr>
          <w:sz w:val="28"/>
          <w:szCs w:val="28"/>
        </w:rPr>
        <w:t>едприятия «Институт мелиорации»</w:t>
      </w:r>
      <w:r w:rsidRPr="00F46434">
        <w:rPr>
          <w:sz w:val="28"/>
          <w:szCs w:val="28"/>
        </w:rPr>
        <w:t xml:space="preserve"> Национальной академии наук, член-корреспондент Республики Беларусь, доктор технич</w:t>
      </w:r>
      <w:r w:rsidRPr="00F46434">
        <w:rPr>
          <w:sz w:val="28"/>
          <w:szCs w:val="28"/>
        </w:rPr>
        <w:t>е</w:t>
      </w:r>
      <w:r w:rsidRPr="00F46434">
        <w:rPr>
          <w:sz w:val="28"/>
          <w:szCs w:val="28"/>
        </w:rPr>
        <w:t>ских наук, профессор.</w:t>
      </w:r>
    </w:p>
    <w:p w:rsidR="00F46434" w:rsidRPr="00F46434" w:rsidRDefault="00F46434" w:rsidP="00F46434">
      <w:pPr>
        <w:widowControl w:val="0"/>
        <w:ind w:firstLine="284"/>
        <w:jc w:val="both"/>
        <w:rPr>
          <w:sz w:val="28"/>
          <w:szCs w:val="28"/>
        </w:rPr>
      </w:pPr>
      <w:r w:rsidRPr="00F46434">
        <w:rPr>
          <w:sz w:val="28"/>
          <w:szCs w:val="28"/>
        </w:rPr>
        <w:tab/>
      </w:r>
      <w:r w:rsidRPr="00F46434">
        <w:rPr>
          <w:sz w:val="28"/>
          <w:szCs w:val="28"/>
        </w:rPr>
        <w:tab/>
      </w:r>
      <w:r w:rsidRPr="00F46434">
        <w:rPr>
          <w:sz w:val="28"/>
          <w:szCs w:val="28"/>
        </w:rPr>
        <w:tab/>
      </w:r>
    </w:p>
    <w:p w:rsidR="00F46434" w:rsidRPr="00F46434" w:rsidRDefault="00F46434" w:rsidP="00F46434">
      <w:pPr>
        <w:widowControl w:val="0"/>
        <w:jc w:val="both"/>
        <w:rPr>
          <w:b/>
          <w:caps/>
          <w:sz w:val="28"/>
          <w:szCs w:val="28"/>
        </w:rPr>
      </w:pPr>
      <w:r w:rsidRPr="00F46434">
        <w:rPr>
          <w:b/>
          <w:caps/>
          <w:sz w:val="28"/>
          <w:szCs w:val="28"/>
        </w:rPr>
        <w:t xml:space="preserve">Рекомендована в качестве типовой: </w:t>
      </w:r>
    </w:p>
    <w:p w:rsidR="00F46434" w:rsidRPr="00F46434" w:rsidRDefault="00F46434" w:rsidP="00F46434">
      <w:pPr>
        <w:widowControl w:val="0"/>
        <w:ind w:left="709" w:hanging="709"/>
        <w:jc w:val="both"/>
        <w:rPr>
          <w:sz w:val="28"/>
          <w:szCs w:val="28"/>
        </w:rPr>
      </w:pPr>
      <w:r w:rsidRPr="00F46434">
        <w:rPr>
          <w:sz w:val="28"/>
          <w:szCs w:val="28"/>
        </w:rPr>
        <w:t xml:space="preserve">Кафедрой гидротехнических сооружений учреждения образования «Белорусская государственная орденов Октябрьской Революции и Трудового Красного Знамени сельскохозяйственная академия» </w:t>
      </w:r>
    </w:p>
    <w:p w:rsidR="00F46434" w:rsidRPr="00F46434" w:rsidRDefault="00F46434" w:rsidP="00F46434">
      <w:pPr>
        <w:widowControl w:val="0"/>
        <w:ind w:left="709" w:hanging="709"/>
        <w:jc w:val="both"/>
        <w:rPr>
          <w:sz w:val="28"/>
          <w:szCs w:val="28"/>
        </w:rPr>
      </w:pPr>
      <w:r w:rsidRPr="00F46434">
        <w:rPr>
          <w:sz w:val="28"/>
          <w:szCs w:val="28"/>
        </w:rPr>
        <w:t xml:space="preserve">         (протокол № </w:t>
      </w:r>
      <w:r w:rsidR="00A21615">
        <w:rPr>
          <w:sz w:val="28"/>
          <w:szCs w:val="28"/>
        </w:rPr>
        <w:t>1</w:t>
      </w:r>
      <w:r w:rsidRPr="00F46434">
        <w:rPr>
          <w:sz w:val="28"/>
          <w:szCs w:val="28"/>
        </w:rPr>
        <w:t xml:space="preserve"> от </w:t>
      </w:r>
      <w:r w:rsidR="00A21615">
        <w:rPr>
          <w:sz w:val="28"/>
          <w:szCs w:val="28"/>
        </w:rPr>
        <w:t>0</w:t>
      </w:r>
      <w:r w:rsidRPr="00F46434">
        <w:rPr>
          <w:sz w:val="28"/>
          <w:szCs w:val="28"/>
        </w:rPr>
        <w:t>4.0</w:t>
      </w:r>
      <w:r w:rsidR="00A21615">
        <w:rPr>
          <w:sz w:val="28"/>
          <w:szCs w:val="28"/>
        </w:rPr>
        <w:t>9</w:t>
      </w:r>
      <w:r w:rsidRPr="00F46434">
        <w:rPr>
          <w:sz w:val="28"/>
          <w:szCs w:val="28"/>
        </w:rPr>
        <w:t>. 2015 г.);</w:t>
      </w:r>
    </w:p>
    <w:p w:rsidR="00354AC0" w:rsidRDefault="00F46434" w:rsidP="00F46434">
      <w:pPr>
        <w:widowControl w:val="0"/>
        <w:ind w:left="709" w:hanging="709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Методической комиссией мелиоративно-строительного факультета учреждения образования «Белорусская государственная орденов Октябрьской Револ</w:t>
      </w:r>
      <w:r w:rsidRPr="00F46434">
        <w:rPr>
          <w:sz w:val="28"/>
          <w:szCs w:val="28"/>
        </w:rPr>
        <w:t>ю</w:t>
      </w:r>
      <w:r w:rsidRPr="00F46434">
        <w:rPr>
          <w:sz w:val="28"/>
          <w:szCs w:val="28"/>
        </w:rPr>
        <w:t xml:space="preserve">ции и Трудового Красного Знамени сельскохозяйственная академия» </w:t>
      </w:r>
    </w:p>
    <w:p w:rsidR="00F46434" w:rsidRPr="00F46434" w:rsidRDefault="00354AC0" w:rsidP="00F46434">
      <w:pPr>
        <w:widowControl w:val="0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46434" w:rsidRPr="00F46434">
        <w:rPr>
          <w:sz w:val="28"/>
          <w:szCs w:val="28"/>
        </w:rPr>
        <w:t>(протокол № 1 от 22.09. 2015 г.);</w:t>
      </w:r>
    </w:p>
    <w:p w:rsidR="00F46434" w:rsidRPr="00F46434" w:rsidRDefault="00F46434" w:rsidP="00F46434">
      <w:pPr>
        <w:widowControl w:val="0"/>
        <w:ind w:left="709" w:hanging="709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Научно-методическим советом учреждения образования «Белорусская государс</w:t>
      </w:r>
      <w:r w:rsidRPr="00F46434">
        <w:rPr>
          <w:sz w:val="28"/>
          <w:szCs w:val="28"/>
        </w:rPr>
        <w:t>т</w:t>
      </w:r>
      <w:r w:rsidRPr="00F46434">
        <w:rPr>
          <w:sz w:val="28"/>
          <w:szCs w:val="28"/>
        </w:rPr>
        <w:t xml:space="preserve">венная орденов Октябрьской Революции и Трудового Красного Знамени сельскохозяйственная академия» </w:t>
      </w:r>
    </w:p>
    <w:p w:rsidR="00F46434" w:rsidRPr="00F46434" w:rsidRDefault="00F46434" w:rsidP="00F46434">
      <w:pPr>
        <w:widowControl w:val="0"/>
        <w:ind w:left="709" w:hanging="709"/>
        <w:jc w:val="both"/>
        <w:rPr>
          <w:sz w:val="28"/>
          <w:szCs w:val="28"/>
        </w:rPr>
      </w:pPr>
      <w:r w:rsidRPr="00F46434">
        <w:rPr>
          <w:sz w:val="28"/>
          <w:szCs w:val="28"/>
        </w:rPr>
        <w:t xml:space="preserve">         (протокол   №    от                201  г.);</w:t>
      </w:r>
    </w:p>
    <w:p w:rsidR="00F46434" w:rsidRPr="00F46434" w:rsidRDefault="00F46434" w:rsidP="00F46434">
      <w:pPr>
        <w:widowControl w:val="0"/>
        <w:ind w:left="709" w:hanging="709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Научно-методическим советом по специальностям природообустройства и стро</w:t>
      </w:r>
      <w:r w:rsidRPr="00F46434">
        <w:rPr>
          <w:sz w:val="28"/>
          <w:szCs w:val="28"/>
        </w:rPr>
        <w:t>и</w:t>
      </w:r>
      <w:r w:rsidRPr="00F46434">
        <w:rPr>
          <w:sz w:val="28"/>
          <w:szCs w:val="28"/>
        </w:rPr>
        <w:t xml:space="preserve">тельства Учебно-методического объединения по образованию в области сельского хозяйства </w:t>
      </w:r>
    </w:p>
    <w:p w:rsidR="00F46434" w:rsidRPr="00F46434" w:rsidRDefault="00F46434" w:rsidP="00F46434">
      <w:pPr>
        <w:widowControl w:val="0"/>
        <w:ind w:left="709" w:hanging="709"/>
        <w:jc w:val="both"/>
        <w:rPr>
          <w:sz w:val="28"/>
          <w:szCs w:val="28"/>
        </w:rPr>
      </w:pPr>
      <w:r w:rsidRPr="00F46434">
        <w:rPr>
          <w:sz w:val="28"/>
          <w:szCs w:val="28"/>
        </w:rPr>
        <w:t xml:space="preserve">         (протокол №      от               201  г.);</w:t>
      </w:r>
    </w:p>
    <w:p w:rsidR="00F46434" w:rsidRPr="00F46434" w:rsidRDefault="00F46434" w:rsidP="00F46434">
      <w:pPr>
        <w:widowControl w:val="0"/>
        <w:ind w:left="709" w:hanging="709"/>
        <w:jc w:val="both"/>
        <w:rPr>
          <w:sz w:val="28"/>
          <w:szCs w:val="28"/>
        </w:rPr>
      </w:pPr>
      <w:r w:rsidRPr="00F46434">
        <w:rPr>
          <w:b/>
          <w:sz w:val="28"/>
          <w:szCs w:val="28"/>
        </w:rPr>
        <w:t>Ответственный за редакцию: Скикевич Татьяна Ивановна</w:t>
      </w:r>
      <w:r w:rsidR="00921E9E">
        <w:rPr>
          <w:sz w:val="28"/>
          <w:szCs w:val="28"/>
        </w:rPr>
        <w:t>, заведующий</w:t>
      </w:r>
      <w:r w:rsidRPr="00F46434">
        <w:rPr>
          <w:sz w:val="28"/>
          <w:szCs w:val="28"/>
        </w:rPr>
        <w:t xml:space="preserve"> к</w:t>
      </w:r>
      <w:r w:rsidRPr="00F46434">
        <w:rPr>
          <w:sz w:val="28"/>
          <w:szCs w:val="28"/>
        </w:rPr>
        <w:t>а</w:t>
      </w:r>
      <w:r w:rsidRPr="00F46434">
        <w:rPr>
          <w:sz w:val="28"/>
          <w:szCs w:val="28"/>
        </w:rPr>
        <w:t>федрой русского и белорусского языков учреждения образования «Белору</w:t>
      </w:r>
      <w:r w:rsidRPr="00F46434">
        <w:rPr>
          <w:sz w:val="28"/>
          <w:szCs w:val="28"/>
        </w:rPr>
        <w:t>с</w:t>
      </w:r>
      <w:r w:rsidRPr="00F46434">
        <w:rPr>
          <w:sz w:val="28"/>
          <w:szCs w:val="28"/>
        </w:rPr>
        <w:t>ская государственная орденов Октябрьской Революции и Трудового Кра</w:t>
      </w:r>
      <w:r w:rsidRPr="00F46434">
        <w:rPr>
          <w:sz w:val="28"/>
          <w:szCs w:val="28"/>
        </w:rPr>
        <w:t>с</w:t>
      </w:r>
      <w:r w:rsidRPr="00F46434">
        <w:rPr>
          <w:sz w:val="28"/>
          <w:szCs w:val="28"/>
        </w:rPr>
        <w:t>ного Знамени сельскохозяйственная академия», кандидат филологических наук, доцент</w:t>
      </w:r>
    </w:p>
    <w:p w:rsidR="00F46434" w:rsidRPr="00F46434" w:rsidRDefault="00F46434" w:rsidP="00F46434">
      <w:pPr>
        <w:widowControl w:val="0"/>
        <w:ind w:left="2410" w:hanging="2410"/>
        <w:jc w:val="both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 xml:space="preserve">Ответственный за выпуск: </w:t>
      </w:r>
    </w:p>
    <w:p w:rsidR="00F46434" w:rsidRPr="00F46434" w:rsidRDefault="00F46434" w:rsidP="00F46434">
      <w:pPr>
        <w:widowControl w:val="0"/>
        <w:ind w:left="2410" w:hanging="2410"/>
        <w:jc w:val="both"/>
        <w:rPr>
          <w:b/>
          <w:sz w:val="28"/>
          <w:szCs w:val="28"/>
        </w:rPr>
      </w:pPr>
    </w:p>
    <w:p w:rsidR="00F46434" w:rsidRDefault="00F46434" w:rsidP="00F46434">
      <w:pPr>
        <w:pStyle w:val="a3"/>
        <w:widowControl w:val="0"/>
        <w:ind w:left="0"/>
        <w:jc w:val="center"/>
        <w:rPr>
          <w:b/>
          <w:sz w:val="28"/>
          <w:szCs w:val="28"/>
        </w:rPr>
      </w:pPr>
    </w:p>
    <w:p w:rsidR="00F46434" w:rsidRDefault="00F46434" w:rsidP="00F46434">
      <w:pPr>
        <w:pStyle w:val="a3"/>
        <w:widowControl w:val="0"/>
        <w:ind w:left="0"/>
        <w:jc w:val="center"/>
        <w:rPr>
          <w:b/>
          <w:sz w:val="28"/>
          <w:szCs w:val="28"/>
        </w:rPr>
      </w:pPr>
    </w:p>
    <w:p w:rsidR="00F46434" w:rsidRDefault="00F46434" w:rsidP="00F46434">
      <w:pPr>
        <w:pStyle w:val="a3"/>
        <w:widowControl w:val="0"/>
        <w:ind w:left="0"/>
        <w:jc w:val="center"/>
        <w:rPr>
          <w:b/>
          <w:sz w:val="28"/>
          <w:szCs w:val="28"/>
        </w:rPr>
      </w:pPr>
    </w:p>
    <w:p w:rsidR="00F46434" w:rsidRPr="00F46434" w:rsidRDefault="00F46434" w:rsidP="00F46434">
      <w:pPr>
        <w:pStyle w:val="a3"/>
        <w:widowControl w:val="0"/>
        <w:ind w:left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lastRenderedPageBreak/>
        <w:t>1. ПОЯСНИТЕЛЬНАЯ ЗАПИСКА</w:t>
      </w:r>
    </w:p>
    <w:p w:rsidR="00F46434" w:rsidRPr="00F46434" w:rsidRDefault="00F46434" w:rsidP="00F46434">
      <w:pPr>
        <w:pStyle w:val="a3"/>
        <w:widowControl w:val="0"/>
        <w:rPr>
          <w:sz w:val="28"/>
          <w:szCs w:val="28"/>
        </w:rPr>
      </w:pP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1.1. Цели и задачи учебной дисциплины</w:t>
      </w: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Цель преподавания учебной дисциплины – формирование знаний, умений и профессиональных компетенций по основам теории и движения жидкости с во</w:t>
      </w:r>
      <w:r w:rsidRPr="00F46434">
        <w:rPr>
          <w:sz w:val="28"/>
          <w:szCs w:val="28"/>
        </w:rPr>
        <w:t>з</w:t>
      </w:r>
      <w:r w:rsidRPr="00F46434">
        <w:rPr>
          <w:sz w:val="28"/>
          <w:szCs w:val="28"/>
        </w:rPr>
        <w:t>можными способами ее практического применения при решении различных и</w:t>
      </w:r>
      <w:r w:rsidRPr="00F46434">
        <w:rPr>
          <w:sz w:val="28"/>
          <w:szCs w:val="28"/>
        </w:rPr>
        <w:t>н</w:t>
      </w:r>
      <w:r w:rsidRPr="00F46434">
        <w:rPr>
          <w:sz w:val="28"/>
          <w:szCs w:val="28"/>
        </w:rPr>
        <w:t>женерных задач в области мелиорации и водного хозяйства, сельского строител</w:t>
      </w:r>
      <w:r w:rsidRPr="00F46434">
        <w:rPr>
          <w:sz w:val="28"/>
          <w:szCs w:val="28"/>
        </w:rPr>
        <w:t>ь</w:t>
      </w:r>
      <w:r w:rsidRPr="00F46434">
        <w:rPr>
          <w:sz w:val="28"/>
          <w:szCs w:val="28"/>
        </w:rPr>
        <w:t>ства и обустройства территорий.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Основными задачами учебной дисциплины являются: освоение теоретических основ гидромеханики; современные методы гидравлического расчета трубопр</w:t>
      </w:r>
      <w:r w:rsidRPr="00F46434">
        <w:rPr>
          <w:sz w:val="28"/>
          <w:szCs w:val="28"/>
        </w:rPr>
        <w:t>о</w:t>
      </w:r>
      <w:r w:rsidRPr="00F46434">
        <w:rPr>
          <w:sz w:val="28"/>
          <w:szCs w:val="28"/>
        </w:rPr>
        <w:t>водов и водопроводных сетей, открытых каналов при равномерном и установи</w:t>
      </w:r>
      <w:r w:rsidRPr="00F46434">
        <w:rPr>
          <w:sz w:val="28"/>
          <w:szCs w:val="28"/>
        </w:rPr>
        <w:t>в</w:t>
      </w:r>
      <w:r w:rsidRPr="00F46434">
        <w:rPr>
          <w:sz w:val="28"/>
          <w:szCs w:val="28"/>
        </w:rPr>
        <w:t>шемся неравномерном движениях, подпорных, водосбросных и сопрягающих с</w:t>
      </w:r>
      <w:r w:rsidRPr="00F46434">
        <w:rPr>
          <w:sz w:val="28"/>
          <w:szCs w:val="28"/>
        </w:rPr>
        <w:t>о</w:t>
      </w:r>
      <w:r w:rsidRPr="00F46434">
        <w:rPr>
          <w:sz w:val="28"/>
          <w:szCs w:val="28"/>
        </w:rPr>
        <w:t>оружений; методы технико-экономического обоснования оптимальных параме</w:t>
      </w:r>
      <w:r w:rsidRPr="00F46434">
        <w:rPr>
          <w:sz w:val="28"/>
          <w:szCs w:val="28"/>
        </w:rPr>
        <w:t>т</w:t>
      </w:r>
      <w:r w:rsidRPr="00F46434">
        <w:rPr>
          <w:sz w:val="28"/>
          <w:szCs w:val="28"/>
        </w:rPr>
        <w:t>ров трубопроводов, каналов и сооружений.</w:t>
      </w: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1.2. Место учебной дисциплины в системе подготовки</w:t>
      </w: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Широкое развитие мелиорации и водного хозяйства, сельского строительства и обустройства территорий в Республике Беларусь приводит к созданию новых</w:t>
      </w:r>
      <w:r w:rsidR="00E92847">
        <w:rPr>
          <w:sz w:val="28"/>
          <w:szCs w:val="28"/>
        </w:rPr>
        <w:t>,</w:t>
      </w:r>
      <w:r w:rsidRPr="00F46434">
        <w:rPr>
          <w:sz w:val="28"/>
          <w:szCs w:val="28"/>
        </w:rPr>
        <w:t xml:space="preserve"> технически совершенных ме</w:t>
      </w:r>
      <w:r w:rsidR="00E92847">
        <w:rPr>
          <w:sz w:val="28"/>
          <w:szCs w:val="28"/>
        </w:rPr>
        <w:t>лиоративных систем, обустройству</w:t>
      </w:r>
      <w:r w:rsidRPr="00F46434">
        <w:rPr>
          <w:sz w:val="28"/>
          <w:szCs w:val="28"/>
        </w:rPr>
        <w:t xml:space="preserve"> сельских терр</w:t>
      </w:r>
      <w:r w:rsidRPr="00F46434">
        <w:rPr>
          <w:sz w:val="28"/>
          <w:szCs w:val="28"/>
        </w:rPr>
        <w:t>и</w:t>
      </w:r>
      <w:r w:rsidRPr="00F46434">
        <w:rPr>
          <w:sz w:val="28"/>
          <w:szCs w:val="28"/>
        </w:rPr>
        <w:t>торий и строительству агрогородков. Для обеспечения надежной работы этих комплексов проводятся гидравлические расчеты, которые являются важной ч</w:t>
      </w:r>
      <w:r w:rsidRPr="00F46434">
        <w:rPr>
          <w:sz w:val="28"/>
          <w:szCs w:val="28"/>
        </w:rPr>
        <w:t>а</w:t>
      </w:r>
      <w:r w:rsidRPr="00F46434">
        <w:rPr>
          <w:sz w:val="28"/>
          <w:szCs w:val="28"/>
        </w:rPr>
        <w:t>стью инженерных расчетов объектов и сооружений, входящих в состав систем. Поэтому важно, чтобы в процессе обучения студент освоил современные и пе</w:t>
      </w:r>
      <w:r w:rsidRPr="00F46434">
        <w:rPr>
          <w:sz w:val="28"/>
          <w:szCs w:val="28"/>
        </w:rPr>
        <w:t>р</w:t>
      </w:r>
      <w:r w:rsidRPr="00F46434">
        <w:rPr>
          <w:sz w:val="28"/>
          <w:szCs w:val="28"/>
        </w:rPr>
        <w:t>спективные навыки гидравлического расчета технически совершенных мелиор</w:t>
      </w:r>
      <w:r w:rsidRPr="00F46434">
        <w:rPr>
          <w:sz w:val="28"/>
          <w:szCs w:val="28"/>
        </w:rPr>
        <w:t>а</w:t>
      </w:r>
      <w:r w:rsidRPr="00F46434">
        <w:rPr>
          <w:sz w:val="28"/>
          <w:szCs w:val="28"/>
        </w:rPr>
        <w:t>тивных и водохозяйственных систем.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Типовая учебная программа разработана на основе компетентностного подх</w:t>
      </w:r>
      <w:r w:rsidRPr="00F46434">
        <w:rPr>
          <w:sz w:val="28"/>
          <w:szCs w:val="28"/>
        </w:rPr>
        <w:t>о</w:t>
      </w:r>
      <w:r w:rsidRPr="00F46434">
        <w:rPr>
          <w:sz w:val="28"/>
          <w:szCs w:val="28"/>
        </w:rPr>
        <w:t>да, требований к формированию компетенций, сформулированных в образов</w:t>
      </w:r>
      <w:r w:rsidRPr="00F46434">
        <w:rPr>
          <w:sz w:val="28"/>
          <w:szCs w:val="28"/>
        </w:rPr>
        <w:t>а</w:t>
      </w:r>
      <w:r w:rsidRPr="00F46434">
        <w:rPr>
          <w:sz w:val="28"/>
          <w:szCs w:val="28"/>
        </w:rPr>
        <w:t>тельном стандарте высшего образования первой ступени по специальности 1–74 05 01«Мелиорация и водное хозяйство»</w:t>
      </w:r>
      <w:r w:rsidR="00E92847">
        <w:rPr>
          <w:sz w:val="28"/>
          <w:szCs w:val="28"/>
        </w:rPr>
        <w:t xml:space="preserve"> </w:t>
      </w:r>
      <w:r w:rsidRPr="00F46434">
        <w:rPr>
          <w:sz w:val="28"/>
          <w:szCs w:val="28"/>
        </w:rPr>
        <w:t>(ОСВО  1–74 05 01–2013).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Учебная дисциплина относится к циклу общепрофессиональных и специал</w:t>
      </w:r>
      <w:r w:rsidRPr="00F46434">
        <w:rPr>
          <w:sz w:val="28"/>
          <w:szCs w:val="28"/>
        </w:rPr>
        <w:t>ь</w:t>
      </w:r>
      <w:r w:rsidRPr="00F46434">
        <w:rPr>
          <w:sz w:val="28"/>
          <w:szCs w:val="28"/>
        </w:rPr>
        <w:t>ных дисциплин государственного компонента, осваиваемых студентами спец</w:t>
      </w:r>
      <w:r w:rsidRPr="00F46434">
        <w:rPr>
          <w:sz w:val="28"/>
          <w:szCs w:val="28"/>
        </w:rPr>
        <w:t>и</w:t>
      </w:r>
      <w:r w:rsidRPr="00F46434">
        <w:rPr>
          <w:sz w:val="28"/>
          <w:szCs w:val="28"/>
        </w:rPr>
        <w:t>альности 1 – 74 05 01 «Мелиорация и водное хозяйство».</w:t>
      </w:r>
    </w:p>
    <w:p w:rsidR="00F46434" w:rsidRPr="00F46434" w:rsidRDefault="00F46434" w:rsidP="00E92847">
      <w:pPr>
        <w:widowControl w:val="0"/>
        <w:ind w:firstLine="284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Освоение учебной дисциплины базируется на компетенциях, приобретенных ранее студентами при изучении  учебных дисциплин «Высшая математика», «Ф</w:t>
      </w:r>
      <w:r w:rsidRPr="00F46434">
        <w:rPr>
          <w:sz w:val="28"/>
          <w:szCs w:val="28"/>
        </w:rPr>
        <w:t>и</w:t>
      </w:r>
      <w:r w:rsidRPr="00F46434">
        <w:rPr>
          <w:sz w:val="28"/>
          <w:szCs w:val="28"/>
        </w:rPr>
        <w:t>зика», «Механика материалов».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В свою очередь, учебная дисциплина используется при изучении последующих учебных дисциплин: «Инженерная гидрология и регулирование стока», «Сельск</w:t>
      </w:r>
      <w:r w:rsidRPr="00F46434">
        <w:rPr>
          <w:sz w:val="28"/>
          <w:szCs w:val="28"/>
        </w:rPr>
        <w:t>о</w:t>
      </w:r>
      <w:r w:rsidRPr="00F46434">
        <w:rPr>
          <w:sz w:val="28"/>
          <w:szCs w:val="28"/>
        </w:rPr>
        <w:t>хозяйственные мелиорации»; «Гидротехнические сооружения», «Насосные ста</w:t>
      </w:r>
      <w:r w:rsidRPr="00F46434">
        <w:rPr>
          <w:sz w:val="28"/>
          <w:szCs w:val="28"/>
        </w:rPr>
        <w:t>н</w:t>
      </w:r>
      <w:r w:rsidRPr="00F46434">
        <w:rPr>
          <w:sz w:val="28"/>
          <w:szCs w:val="28"/>
        </w:rPr>
        <w:t>ции и сельскохозяйственное водоснабжение».</w:t>
      </w:r>
    </w:p>
    <w:p w:rsidR="00F46434" w:rsidRDefault="00F46434" w:rsidP="00F46434">
      <w:pPr>
        <w:widowControl w:val="0"/>
        <w:jc w:val="both"/>
        <w:rPr>
          <w:sz w:val="28"/>
          <w:szCs w:val="28"/>
        </w:rPr>
      </w:pPr>
    </w:p>
    <w:p w:rsidR="00C62910" w:rsidRDefault="00C62910" w:rsidP="00F46434">
      <w:pPr>
        <w:widowControl w:val="0"/>
        <w:jc w:val="both"/>
        <w:rPr>
          <w:sz w:val="28"/>
          <w:szCs w:val="28"/>
        </w:rPr>
      </w:pPr>
    </w:p>
    <w:p w:rsidR="00C62910" w:rsidRDefault="00C62910" w:rsidP="00F46434">
      <w:pPr>
        <w:widowControl w:val="0"/>
        <w:jc w:val="both"/>
        <w:rPr>
          <w:sz w:val="28"/>
          <w:szCs w:val="28"/>
        </w:rPr>
      </w:pPr>
    </w:p>
    <w:p w:rsidR="00F46434" w:rsidRPr="00F46434" w:rsidRDefault="00F46434" w:rsidP="00F46434">
      <w:pPr>
        <w:widowControl w:val="0"/>
        <w:ind w:left="2880" w:hanging="252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lastRenderedPageBreak/>
        <w:t>1.3. Требования к освоению учебной дисциплины</w:t>
      </w:r>
    </w:p>
    <w:p w:rsidR="00F46434" w:rsidRPr="00F46434" w:rsidRDefault="00F46434" w:rsidP="00F46434">
      <w:pPr>
        <w:widowControl w:val="0"/>
        <w:jc w:val="both"/>
        <w:rPr>
          <w:b/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В результате изучения учебной дисциплины «Гидравлика» студент должен з</w:t>
      </w:r>
      <w:r w:rsidRPr="00F46434">
        <w:rPr>
          <w:sz w:val="28"/>
          <w:szCs w:val="28"/>
        </w:rPr>
        <w:t>а</w:t>
      </w:r>
      <w:r w:rsidRPr="00F46434">
        <w:rPr>
          <w:sz w:val="28"/>
          <w:szCs w:val="28"/>
        </w:rPr>
        <w:t>крепить и развить следующие академические (АК),  социально-личностные ко</w:t>
      </w:r>
      <w:r w:rsidRPr="00F46434">
        <w:rPr>
          <w:sz w:val="28"/>
          <w:szCs w:val="28"/>
        </w:rPr>
        <w:t>м</w:t>
      </w:r>
      <w:r w:rsidRPr="00F46434">
        <w:rPr>
          <w:sz w:val="28"/>
          <w:szCs w:val="28"/>
        </w:rPr>
        <w:t>петенции (СЛК) и профессиональные компетенции (ПК):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АК–1. Уметь применять базовые научно-теоретические знания для решения теоретических и практических задач;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АК–2. Владеть системным и сравнительным анализом;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АК–3. Владеть исследовательскими навыками;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АК–4. Уметь работать самостоятельно;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АК–5. Быть способным порождать новые идеи (обладать креативностью);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АК–6. Владеть междисциплинарным подходом при решении проблем;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АК–7. Иметь навыки, связанные с использованием технических устройств, управлением информацией и работой с компьютером;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АК–8. Обладать навыками устной и письменной коммуникации;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АК–9. Уметь учиться, повышать свою квалификацию в течение всей жизни;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СЛК–1. Обладать качествами гражданственности;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СЛК–2. Быть способным к социальному взаимодействию;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СЛК–3. Обладать способностью к межличностным коммуникациям;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СЛК–4. Владеть навыками здоровьесбережения;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СЛК–5. Быть способным к критике и самокритике;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СЛК–6. Уметь работать в команде.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ПК–20. Выполнять гидрологические, водохозяйственные, гидравлические, фильтрационные, статические и сметно-финансовые расчеты мелиоративных си</w:t>
      </w:r>
      <w:r w:rsidRPr="00F46434">
        <w:rPr>
          <w:sz w:val="28"/>
          <w:szCs w:val="28"/>
        </w:rPr>
        <w:t>с</w:t>
      </w:r>
      <w:r w:rsidRPr="00F46434">
        <w:rPr>
          <w:sz w:val="28"/>
          <w:szCs w:val="28"/>
        </w:rPr>
        <w:t>тем</w:t>
      </w:r>
      <w:r w:rsidR="00354AC0">
        <w:rPr>
          <w:sz w:val="28"/>
          <w:szCs w:val="28"/>
        </w:rPr>
        <w:t xml:space="preserve"> </w:t>
      </w:r>
      <w:r w:rsidR="00E92847">
        <w:rPr>
          <w:sz w:val="28"/>
          <w:szCs w:val="28"/>
        </w:rPr>
        <w:t>и сооружений на них.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В результате изучения учебной дисциплины студент должен:</w:t>
      </w:r>
    </w:p>
    <w:p w:rsidR="00F46434" w:rsidRPr="00F46434" w:rsidRDefault="00F46434" w:rsidP="00F46434">
      <w:pPr>
        <w:widowControl w:val="0"/>
        <w:ind w:firstLine="360"/>
        <w:jc w:val="both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знать: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– основы гидростатики и динамики жидкости;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– методики расчета потоков в напорных трубопроводах, в открытых потоках при равномерном и установившемся неравномерном движениях;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– критерии подобия и основы моделирования гидравлических явлений;</w:t>
      </w:r>
    </w:p>
    <w:p w:rsidR="00F46434" w:rsidRPr="00F46434" w:rsidRDefault="00F46434" w:rsidP="00F46434">
      <w:pPr>
        <w:widowControl w:val="0"/>
        <w:ind w:firstLine="360"/>
        <w:jc w:val="both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 xml:space="preserve"> уметь: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b/>
          <w:sz w:val="28"/>
          <w:szCs w:val="28"/>
        </w:rPr>
        <w:t xml:space="preserve">– </w:t>
      </w:r>
      <w:r w:rsidRPr="00F46434">
        <w:rPr>
          <w:sz w:val="28"/>
          <w:szCs w:val="28"/>
        </w:rPr>
        <w:t>рассчитывать гидравлическую систему при абсолютном и относительном равновесии, определять силу давления на плоскую и криволинейную поверхн</w:t>
      </w:r>
      <w:r w:rsidRPr="00F46434">
        <w:rPr>
          <w:sz w:val="28"/>
          <w:szCs w:val="28"/>
        </w:rPr>
        <w:t>о</w:t>
      </w:r>
      <w:r w:rsidRPr="00F46434">
        <w:rPr>
          <w:sz w:val="28"/>
          <w:szCs w:val="28"/>
        </w:rPr>
        <w:t>сти;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– рассчитывать потоки при истечении через отверстия, насадки, при движении в напорных трубопроводах, открытых руслах и гидротехнических сооружениях  при равномерном и установившемся неравномерном движениях;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b/>
          <w:sz w:val="28"/>
          <w:szCs w:val="28"/>
        </w:rPr>
        <w:t>владеть: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– методиками расчета водосливов, гасителей энергии, истечения из-под затв</w:t>
      </w:r>
      <w:r w:rsidRPr="00F46434">
        <w:rPr>
          <w:sz w:val="28"/>
          <w:szCs w:val="28"/>
        </w:rPr>
        <w:t>о</w:t>
      </w:r>
      <w:r w:rsidRPr="00F46434">
        <w:rPr>
          <w:sz w:val="28"/>
          <w:szCs w:val="28"/>
        </w:rPr>
        <w:t>ра,  сопрягающих сооружений;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– способом расчета фильтрационного потока при установившейся фильтрации.</w:t>
      </w:r>
    </w:p>
    <w:p w:rsid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</w:p>
    <w:p w:rsidR="00C62910" w:rsidRDefault="00C62910" w:rsidP="00F46434">
      <w:pPr>
        <w:widowControl w:val="0"/>
        <w:ind w:firstLine="360"/>
        <w:jc w:val="both"/>
        <w:rPr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lastRenderedPageBreak/>
        <w:t>1.4. Структура содержания учебной дисциплины</w:t>
      </w: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</w:p>
    <w:p w:rsidR="00F46434" w:rsidRPr="00F46434" w:rsidRDefault="00F46434" w:rsidP="00E92847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На изучение учебной дисциплины отводится всего150 часов.</w:t>
      </w:r>
      <w:r w:rsidR="00E92847" w:rsidRPr="00E92847">
        <w:rPr>
          <w:sz w:val="28"/>
          <w:szCs w:val="28"/>
        </w:rPr>
        <w:t xml:space="preserve"> </w:t>
      </w:r>
      <w:r w:rsidR="00E92847" w:rsidRPr="00F46434">
        <w:rPr>
          <w:sz w:val="28"/>
          <w:szCs w:val="28"/>
        </w:rPr>
        <w:t>Из них аудито</w:t>
      </w:r>
      <w:r w:rsidR="00E92847" w:rsidRPr="00F46434">
        <w:rPr>
          <w:sz w:val="28"/>
          <w:szCs w:val="28"/>
        </w:rPr>
        <w:t>р</w:t>
      </w:r>
      <w:r w:rsidR="00E92847" w:rsidRPr="00F46434">
        <w:rPr>
          <w:sz w:val="28"/>
          <w:szCs w:val="28"/>
        </w:rPr>
        <w:t>ных – 102 часа, в том числе:</w:t>
      </w:r>
    </w:p>
    <w:p w:rsidR="00E92847" w:rsidRPr="00F46434" w:rsidRDefault="00F46434" w:rsidP="00E92847">
      <w:pPr>
        <w:widowControl w:val="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лекций – 50</w:t>
      </w:r>
      <w:r w:rsidR="00E92847">
        <w:rPr>
          <w:sz w:val="28"/>
          <w:szCs w:val="28"/>
        </w:rPr>
        <w:t xml:space="preserve"> </w:t>
      </w:r>
      <w:r w:rsidRPr="00F46434">
        <w:rPr>
          <w:sz w:val="28"/>
          <w:szCs w:val="28"/>
        </w:rPr>
        <w:t>часов,</w:t>
      </w:r>
      <w:r w:rsidR="00E92847" w:rsidRPr="00E92847">
        <w:rPr>
          <w:sz w:val="28"/>
          <w:szCs w:val="28"/>
        </w:rPr>
        <w:t xml:space="preserve"> </w:t>
      </w:r>
      <w:r w:rsidR="00E92847" w:rsidRPr="00F46434">
        <w:rPr>
          <w:sz w:val="28"/>
          <w:szCs w:val="28"/>
        </w:rPr>
        <w:t>практических занятий – 26</w:t>
      </w:r>
      <w:r w:rsidR="00E92847">
        <w:rPr>
          <w:sz w:val="28"/>
          <w:szCs w:val="28"/>
        </w:rPr>
        <w:t xml:space="preserve"> </w:t>
      </w:r>
      <w:r w:rsidR="00E92847" w:rsidRPr="00F46434">
        <w:rPr>
          <w:sz w:val="28"/>
          <w:szCs w:val="28"/>
        </w:rPr>
        <w:t>часов,</w:t>
      </w:r>
    </w:p>
    <w:p w:rsidR="00F46434" w:rsidRPr="00F46434" w:rsidRDefault="00E92847" w:rsidP="00E92847">
      <w:pPr>
        <w:widowControl w:val="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лабораторных занятий – 26</w:t>
      </w:r>
      <w:r w:rsidR="00B44BAB">
        <w:rPr>
          <w:sz w:val="28"/>
          <w:szCs w:val="28"/>
        </w:rPr>
        <w:t xml:space="preserve"> </w:t>
      </w:r>
      <w:r w:rsidRPr="00F46434">
        <w:rPr>
          <w:sz w:val="28"/>
          <w:szCs w:val="28"/>
        </w:rPr>
        <w:t>часов.</w:t>
      </w: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  <w:r w:rsidRPr="00F46434">
        <w:rPr>
          <w:snapToGrid w:val="0"/>
          <w:sz w:val="28"/>
          <w:szCs w:val="28"/>
        </w:rPr>
        <w:t>Рекомендуемая форма текущей  аттестации – зачет, экзамен.</w:t>
      </w: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C62910" w:rsidRDefault="00C62910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C62910" w:rsidRDefault="00C62910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C62910" w:rsidRDefault="00C62910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C62910" w:rsidRDefault="00C62910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C62910" w:rsidRDefault="00C62910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C62910" w:rsidRDefault="00C62910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C62910" w:rsidRDefault="00C62910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C62910" w:rsidRDefault="00C62910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C62910" w:rsidRDefault="00C62910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C62910" w:rsidRDefault="00C62910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C62910" w:rsidRDefault="00C62910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C62910" w:rsidRDefault="00C62910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C62910" w:rsidRDefault="00C62910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C62910" w:rsidRDefault="00C62910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C62910" w:rsidRDefault="00C62910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C62910" w:rsidRDefault="00C62910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C62910" w:rsidRDefault="00C62910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C62910" w:rsidRDefault="00C62910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C62910" w:rsidRDefault="00C62910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610348" w:rsidRDefault="00610348" w:rsidP="00F46434">
      <w:pPr>
        <w:widowControl w:val="0"/>
        <w:ind w:firstLine="360"/>
        <w:jc w:val="center"/>
        <w:rPr>
          <w:b/>
          <w:sz w:val="28"/>
          <w:szCs w:val="28"/>
        </w:rPr>
      </w:pPr>
    </w:p>
    <w:p w:rsid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lastRenderedPageBreak/>
        <w:t xml:space="preserve">2. ПРИМЕРНЫЙ ТЕМАТИЧЕСКИЙ ПЛАН </w:t>
      </w:r>
    </w:p>
    <w:p w:rsidR="00C62910" w:rsidRPr="00C62910" w:rsidRDefault="00C62910" w:rsidP="00F46434">
      <w:pPr>
        <w:widowControl w:val="0"/>
        <w:ind w:firstLine="360"/>
        <w:jc w:val="center"/>
        <w:rPr>
          <w:b/>
          <w:sz w:val="2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8"/>
        <w:gridCol w:w="1174"/>
        <w:gridCol w:w="1133"/>
        <w:gridCol w:w="1277"/>
        <w:gridCol w:w="1133"/>
        <w:gridCol w:w="2232"/>
      </w:tblGrid>
      <w:tr w:rsidR="00F46434" w:rsidRPr="00F46434" w:rsidTr="00C62910">
        <w:trPr>
          <w:trHeight w:val="165"/>
        </w:trPr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Наименование тем</w:t>
            </w:r>
          </w:p>
        </w:tc>
        <w:tc>
          <w:tcPr>
            <w:tcW w:w="23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Примерное количество часов</w:t>
            </w:r>
          </w:p>
        </w:tc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354AC0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Перечень </w:t>
            </w:r>
          </w:p>
          <w:p w:rsidR="00354AC0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формируемых </w:t>
            </w: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компетенций </w:t>
            </w:r>
          </w:p>
        </w:tc>
      </w:tr>
      <w:tr w:rsidR="00F46434" w:rsidRPr="00F46434" w:rsidTr="00C62910"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F46434" w:rsidRPr="00F46434" w:rsidRDefault="00502BB5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</w:t>
            </w:r>
            <w:r w:rsidR="00F46434" w:rsidRPr="00F46434">
              <w:rPr>
                <w:sz w:val="28"/>
                <w:szCs w:val="28"/>
                <w:lang w:eastAsia="en-US"/>
              </w:rPr>
              <w:t>уд</w:t>
            </w:r>
            <w:r w:rsidR="00F46434" w:rsidRPr="00F46434">
              <w:rPr>
                <w:sz w:val="28"/>
                <w:szCs w:val="28"/>
                <w:lang w:eastAsia="en-US"/>
              </w:rPr>
              <w:t>и</w:t>
            </w:r>
            <w:r w:rsidR="00F46434" w:rsidRPr="00F46434">
              <w:rPr>
                <w:sz w:val="28"/>
                <w:szCs w:val="28"/>
                <w:lang w:eastAsia="en-US"/>
              </w:rPr>
              <w:t>торные</w:t>
            </w:r>
          </w:p>
        </w:tc>
        <w:tc>
          <w:tcPr>
            <w:tcW w:w="17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в том числе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rPr>
                <w:sz w:val="28"/>
                <w:szCs w:val="28"/>
                <w:lang w:eastAsia="en-US"/>
              </w:rPr>
            </w:pPr>
          </w:p>
        </w:tc>
      </w:tr>
      <w:tr w:rsidR="00F46434" w:rsidRPr="00F46434" w:rsidTr="00C62910"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лекции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практич. занят.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лабор.</w:t>
            </w: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занят.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rPr>
                <w:sz w:val="28"/>
                <w:szCs w:val="28"/>
                <w:lang w:eastAsia="en-US"/>
              </w:rPr>
            </w:pPr>
          </w:p>
        </w:tc>
      </w:tr>
      <w:tr w:rsidR="00F46434" w:rsidRPr="00F46434" w:rsidTr="00C62910"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tabs>
                <w:tab w:val="center" w:pos="178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F46434" w:rsidRPr="00F46434" w:rsidTr="00C62910"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F46434">
              <w:rPr>
                <w:b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46434" w:rsidRPr="00F46434" w:rsidTr="00C62910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F46434">
              <w:rPr>
                <w:b/>
                <w:sz w:val="28"/>
                <w:szCs w:val="28"/>
                <w:lang w:eastAsia="en-US"/>
              </w:rPr>
              <w:t>1. Гидростатика</w:t>
            </w:r>
          </w:p>
        </w:tc>
      </w:tr>
      <w:tr w:rsidR="00F46434" w:rsidRPr="00F46434" w:rsidTr="00C62910">
        <w:trPr>
          <w:trHeight w:val="483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1.1. Абсолютное и отн</w:t>
            </w:r>
            <w:r w:rsidRPr="00F46434">
              <w:rPr>
                <w:sz w:val="28"/>
                <w:szCs w:val="28"/>
                <w:lang w:eastAsia="en-US"/>
              </w:rPr>
              <w:t>о</w:t>
            </w:r>
            <w:r w:rsidRPr="00F46434">
              <w:rPr>
                <w:sz w:val="28"/>
                <w:szCs w:val="28"/>
                <w:lang w:eastAsia="en-US"/>
              </w:rPr>
              <w:t>сительное равновесие жидкости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–</w:t>
            </w: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ind w:hanging="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АК–1, АК–2,</w:t>
            </w:r>
          </w:p>
          <w:p w:rsidR="00F46434" w:rsidRPr="00F46434" w:rsidRDefault="00F46434">
            <w:pPr>
              <w:widowControl w:val="0"/>
              <w:spacing w:line="276" w:lineRule="auto"/>
              <w:ind w:hanging="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АК–4, АК–6… АК–8,</w:t>
            </w:r>
            <w:r w:rsidR="0058713F">
              <w:rPr>
                <w:sz w:val="28"/>
                <w:szCs w:val="28"/>
                <w:lang w:eastAsia="en-US"/>
              </w:rPr>
              <w:t xml:space="preserve"> </w:t>
            </w:r>
            <w:r w:rsidRPr="00F46434">
              <w:rPr>
                <w:sz w:val="28"/>
                <w:szCs w:val="28"/>
                <w:lang w:eastAsia="en-US"/>
              </w:rPr>
              <w:t>ПК–20</w:t>
            </w:r>
          </w:p>
        </w:tc>
      </w:tr>
      <w:tr w:rsidR="00F46434" w:rsidRPr="00F46434" w:rsidTr="00C62910">
        <w:trPr>
          <w:trHeight w:val="706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 w:rsidP="00C62910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1.2. Сила давления жи</w:t>
            </w:r>
            <w:r w:rsidRPr="00F46434">
              <w:rPr>
                <w:sz w:val="28"/>
                <w:szCs w:val="28"/>
                <w:lang w:eastAsia="en-US"/>
              </w:rPr>
              <w:t>д</w:t>
            </w:r>
            <w:r w:rsidRPr="00F46434">
              <w:rPr>
                <w:sz w:val="28"/>
                <w:szCs w:val="28"/>
                <w:lang w:eastAsia="en-US"/>
              </w:rPr>
              <w:t>кости на плоские и кр</w:t>
            </w:r>
            <w:r w:rsidRPr="00F46434">
              <w:rPr>
                <w:sz w:val="28"/>
                <w:szCs w:val="28"/>
                <w:lang w:eastAsia="en-US"/>
              </w:rPr>
              <w:t>и</w:t>
            </w:r>
            <w:r w:rsidRPr="00F46434">
              <w:rPr>
                <w:sz w:val="28"/>
                <w:szCs w:val="28"/>
                <w:lang w:eastAsia="en-US"/>
              </w:rPr>
              <w:t>волинейные поверхн</w:t>
            </w:r>
            <w:r w:rsidRPr="00F46434">
              <w:rPr>
                <w:sz w:val="28"/>
                <w:szCs w:val="28"/>
                <w:lang w:eastAsia="en-US"/>
              </w:rPr>
              <w:t>о</w:t>
            </w:r>
            <w:r w:rsidRPr="00F46434">
              <w:rPr>
                <w:sz w:val="28"/>
                <w:szCs w:val="28"/>
                <w:lang w:eastAsia="en-US"/>
              </w:rPr>
              <w:t>сти.</w:t>
            </w:r>
            <w:r w:rsidR="00C62910">
              <w:rPr>
                <w:sz w:val="28"/>
                <w:szCs w:val="28"/>
                <w:lang w:eastAsia="en-US"/>
              </w:rPr>
              <w:t xml:space="preserve"> </w:t>
            </w:r>
            <w:r w:rsidRPr="00F46434">
              <w:rPr>
                <w:sz w:val="28"/>
                <w:szCs w:val="28"/>
                <w:lang w:eastAsia="en-US"/>
              </w:rPr>
              <w:t>Плавание тел в жидкости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2</w:t>
            </w: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АК–1… АК–3,</w:t>
            </w:r>
          </w:p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АК–5… АК–9,</w:t>
            </w:r>
          </w:p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СЛК–3…</w:t>
            </w:r>
          </w:p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 СЛК–6, ПК–20</w:t>
            </w:r>
          </w:p>
        </w:tc>
      </w:tr>
      <w:tr w:rsidR="00F46434" w:rsidRPr="00F46434" w:rsidTr="00C62910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b/>
                <w:sz w:val="28"/>
                <w:szCs w:val="28"/>
                <w:lang w:eastAsia="en-US"/>
              </w:rPr>
              <w:t>2.</w:t>
            </w:r>
            <w:r w:rsidR="00354AC0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F46434">
              <w:rPr>
                <w:b/>
                <w:sz w:val="28"/>
                <w:szCs w:val="28"/>
                <w:lang w:eastAsia="en-US"/>
              </w:rPr>
              <w:t>Основы кинематики и динамики жидкости</w:t>
            </w:r>
          </w:p>
        </w:tc>
      </w:tr>
      <w:tr w:rsidR="00F46434" w:rsidRPr="00F46434" w:rsidTr="00C62910">
        <w:trPr>
          <w:trHeight w:val="477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2.1. Основы кинематики жидкости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ind w:hanging="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АК–2,</w:t>
            </w:r>
            <w:r w:rsidR="0058713F">
              <w:rPr>
                <w:sz w:val="28"/>
                <w:szCs w:val="28"/>
                <w:lang w:eastAsia="en-US"/>
              </w:rPr>
              <w:t xml:space="preserve"> </w:t>
            </w:r>
            <w:r w:rsidRPr="00F46434">
              <w:rPr>
                <w:sz w:val="28"/>
                <w:szCs w:val="28"/>
                <w:lang w:eastAsia="en-US"/>
              </w:rPr>
              <w:t xml:space="preserve">АК–4, </w:t>
            </w:r>
            <w:r w:rsidR="00354AC0">
              <w:rPr>
                <w:sz w:val="28"/>
                <w:szCs w:val="28"/>
                <w:lang w:eastAsia="en-US"/>
              </w:rPr>
              <w:t xml:space="preserve"> </w:t>
            </w:r>
            <w:r w:rsidRPr="00F46434">
              <w:rPr>
                <w:sz w:val="28"/>
                <w:szCs w:val="28"/>
                <w:lang w:eastAsia="en-US"/>
              </w:rPr>
              <w:t>АК–8, СЛК–1, СЛК–2</w:t>
            </w:r>
          </w:p>
        </w:tc>
      </w:tr>
      <w:tr w:rsidR="00F46434" w:rsidRPr="00F46434" w:rsidTr="00C62910">
        <w:trPr>
          <w:trHeight w:val="603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2.2. Основы динамики жидкости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3,5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1,5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2</w:t>
            </w: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АК–1… АК–3,</w:t>
            </w:r>
          </w:p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АК–5… АК–9,</w:t>
            </w:r>
          </w:p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СЛК–3…</w:t>
            </w:r>
          </w:p>
          <w:p w:rsidR="00F46434" w:rsidRPr="00F46434" w:rsidRDefault="00F46434">
            <w:pPr>
              <w:widowControl w:val="0"/>
              <w:spacing w:line="276" w:lineRule="auto"/>
              <w:ind w:hanging="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 СЛК–6, ПК–20</w:t>
            </w:r>
          </w:p>
        </w:tc>
      </w:tr>
      <w:tr w:rsidR="00F46434" w:rsidRPr="00F46434" w:rsidTr="00C62910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C0" w:rsidRDefault="00F46434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F46434">
              <w:rPr>
                <w:b/>
                <w:sz w:val="28"/>
                <w:szCs w:val="28"/>
                <w:lang w:eastAsia="en-US"/>
              </w:rPr>
              <w:t xml:space="preserve">3. Потери удельной энергии в потоке жидкости при </w:t>
            </w:r>
          </w:p>
          <w:p w:rsidR="00F46434" w:rsidRPr="00F46434" w:rsidRDefault="00F46434" w:rsidP="00354AC0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F46434">
              <w:rPr>
                <w:b/>
                <w:sz w:val="28"/>
                <w:szCs w:val="28"/>
                <w:lang w:eastAsia="en-US"/>
              </w:rPr>
              <w:t>установившемся движении</w:t>
            </w:r>
          </w:p>
        </w:tc>
      </w:tr>
      <w:tr w:rsidR="00F46434" w:rsidRPr="00F46434" w:rsidTr="00C62910"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3.1. Режимы движения жидкости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2,5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0,5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2</w:t>
            </w: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АК–1… АК–3,</w:t>
            </w:r>
          </w:p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АК–5… АК–9,</w:t>
            </w:r>
          </w:p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СЛК–3…</w:t>
            </w:r>
          </w:p>
          <w:p w:rsidR="00F46434" w:rsidRPr="00F46434" w:rsidRDefault="00F46434">
            <w:pPr>
              <w:widowControl w:val="0"/>
              <w:spacing w:line="276" w:lineRule="auto"/>
              <w:ind w:hanging="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 СЛК–6, ПК–20</w:t>
            </w:r>
          </w:p>
        </w:tc>
      </w:tr>
      <w:tr w:rsidR="00F46434" w:rsidRPr="00F46434" w:rsidTr="00C62910">
        <w:trPr>
          <w:trHeight w:val="471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3.2. Потери удельной энергии в потоке при ламинарном режиме движения жидкости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–</w:t>
            </w: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ind w:hanging="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АК–2,</w:t>
            </w:r>
            <w:r w:rsidR="0058713F">
              <w:rPr>
                <w:sz w:val="28"/>
                <w:szCs w:val="28"/>
                <w:lang w:eastAsia="en-US"/>
              </w:rPr>
              <w:t xml:space="preserve"> </w:t>
            </w:r>
            <w:r w:rsidRPr="00F46434">
              <w:rPr>
                <w:sz w:val="28"/>
                <w:szCs w:val="28"/>
                <w:lang w:eastAsia="en-US"/>
              </w:rPr>
              <w:t xml:space="preserve">АК–4, </w:t>
            </w:r>
            <w:r w:rsidR="00354AC0">
              <w:rPr>
                <w:sz w:val="28"/>
                <w:szCs w:val="28"/>
                <w:lang w:eastAsia="en-US"/>
              </w:rPr>
              <w:t xml:space="preserve"> </w:t>
            </w:r>
            <w:r w:rsidRPr="00F46434">
              <w:rPr>
                <w:sz w:val="28"/>
                <w:szCs w:val="28"/>
                <w:lang w:eastAsia="en-US"/>
              </w:rPr>
              <w:t>АК–8, СЛК–1, СЛК–2</w:t>
            </w:r>
          </w:p>
        </w:tc>
      </w:tr>
      <w:tr w:rsidR="00F46434" w:rsidRPr="00F46434" w:rsidTr="00C62910"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3.3. Потери удельной энергии в потоке при турбулентном режиме движения жидкости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2</w:t>
            </w: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АК–2, АК–3,</w:t>
            </w:r>
          </w:p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АК–5… АК–9,</w:t>
            </w:r>
          </w:p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СЛК–3…</w:t>
            </w:r>
          </w:p>
          <w:p w:rsidR="00F46434" w:rsidRPr="00F46434" w:rsidRDefault="00F46434">
            <w:pPr>
              <w:widowControl w:val="0"/>
              <w:spacing w:line="276" w:lineRule="auto"/>
              <w:ind w:hanging="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 СЛК–6, ПК–20</w:t>
            </w:r>
          </w:p>
        </w:tc>
      </w:tr>
      <w:tr w:rsidR="00F46434" w:rsidRPr="00F46434" w:rsidTr="00C62910">
        <w:trPr>
          <w:trHeight w:val="671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lastRenderedPageBreak/>
              <w:t>3.4. Потери удельной энергии на местные гидравлические сопр</w:t>
            </w:r>
            <w:r w:rsidRPr="00F46434">
              <w:rPr>
                <w:sz w:val="28"/>
                <w:szCs w:val="28"/>
                <w:lang w:eastAsia="en-US"/>
              </w:rPr>
              <w:t>о</w:t>
            </w:r>
            <w:r w:rsidRPr="00F46434">
              <w:rPr>
                <w:sz w:val="28"/>
                <w:szCs w:val="28"/>
                <w:lang w:eastAsia="en-US"/>
              </w:rPr>
              <w:t>тивления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2</w:t>
            </w: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АК–2, АК–3,</w:t>
            </w:r>
          </w:p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АК–5… АК–9,</w:t>
            </w:r>
          </w:p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СЛК–3…</w:t>
            </w:r>
          </w:p>
          <w:p w:rsidR="00F46434" w:rsidRPr="00F46434" w:rsidRDefault="00F46434">
            <w:pPr>
              <w:widowControl w:val="0"/>
              <w:spacing w:line="276" w:lineRule="auto"/>
              <w:ind w:hanging="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 СЛК–6</w:t>
            </w:r>
          </w:p>
        </w:tc>
      </w:tr>
      <w:tr w:rsidR="00F46434" w:rsidRPr="00F46434" w:rsidTr="00C62910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ind w:hanging="108"/>
              <w:jc w:val="center"/>
              <w:rPr>
                <w:b/>
                <w:sz w:val="28"/>
                <w:szCs w:val="28"/>
                <w:lang w:eastAsia="en-US"/>
              </w:rPr>
            </w:pPr>
            <w:r w:rsidRPr="00F46434">
              <w:rPr>
                <w:b/>
                <w:sz w:val="28"/>
                <w:szCs w:val="28"/>
                <w:lang w:eastAsia="en-US"/>
              </w:rPr>
              <w:t>4. Гидравлический расчет потоков жидкости</w:t>
            </w:r>
          </w:p>
        </w:tc>
      </w:tr>
      <w:tr w:rsidR="00F46434" w:rsidRPr="00F46434" w:rsidTr="00354AC0"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4.1. Истечение через о</w:t>
            </w:r>
            <w:r w:rsidRPr="00F46434">
              <w:rPr>
                <w:sz w:val="28"/>
                <w:szCs w:val="28"/>
                <w:lang w:eastAsia="en-US"/>
              </w:rPr>
              <w:t>т</w:t>
            </w:r>
            <w:r w:rsidRPr="00F46434">
              <w:rPr>
                <w:sz w:val="28"/>
                <w:szCs w:val="28"/>
                <w:lang w:eastAsia="en-US"/>
              </w:rPr>
              <w:t>верстия, насадки и к</w:t>
            </w:r>
            <w:r w:rsidRPr="00F46434">
              <w:rPr>
                <w:sz w:val="28"/>
                <w:szCs w:val="28"/>
                <w:lang w:eastAsia="en-US"/>
              </w:rPr>
              <w:t>о</w:t>
            </w:r>
            <w:r w:rsidRPr="00F46434">
              <w:rPr>
                <w:sz w:val="28"/>
                <w:szCs w:val="28"/>
                <w:lang w:eastAsia="en-US"/>
              </w:rPr>
              <w:t>роткие трубы при п</w:t>
            </w:r>
            <w:r w:rsidRPr="00F46434">
              <w:rPr>
                <w:sz w:val="28"/>
                <w:szCs w:val="28"/>
                <w:lang w:eastAsia="en-US"/>
              </w:rPr>
              <w:t>о</w:t>
            </w:r>
            <w:r w:rsidRPr="00F46434">
              <w:rPr>
                <w:sz w:val="28"/>
                <w:szCs w:val="28"/>
                <w:lang w:eastAsia="en-US"/>
              </w:rPr>
              <w:t xml:space="preserve">стоянном и переменном напорах. </w:t>
            </w:r>
          </w:p>
          <w:p w:rsidR="00F46434" w:rsidRPr="00F46434" w:rsidRDefault="00F46434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Гидравлические струи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2</w:t>
            </w: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АК–1… АК–3,</w:t>
            </w:r>
          </w:p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АК–5… АК–9,</w:t>
            </w:r>
          </w:p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СЛК–3…</w:t>
            </w:r>
          </w:p>
          <w:p w:rsidR="00F46434" w:rsidRPr="00F46434" w:rsidRDefault="00F46434">
            <w:pPr>
              <w:widowControl w:val="0"/>
              <w:spacing w:line="276" w:lineRule="auto"/>
              <w:ind w:hanging="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 СЛК–6, ПК–20</w:t>
            </w:r>
          </w:p>
        </w:tc>
      </w:tr>
      <w:tr w:rsidR="00F46434" w:rsidRPr="00F46434" w:rsidTr="00354AC0"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4.2. Установившееся напорное движение жидкости в гидравлич</w:t>
            </w:r>
            <w:r w:rsidRPr="00F46434">
              <w:rPr>
                <w:sz w:val="28"/>
                <w:szCs w:val="28"/>
                <w:lang w:eastAsia="en-US"/>
              </w:rPr>
              <w:t>е</w:t>
            </w:r>
            <w:r w:rsidRPr="00F46434">
              <w:rPr>
                <w:sz w:val="28"/>
                <w:szCs w:val="28"/>
                <w:lang w:eastAsia="en-US"/>
              </w:rPr>
              <w:t>ски длинных трубопр</w:t>
            </w:r>
            <w:r w:rsidRPr="00F46434">
              <w:rPr>
                <w:sz w:val="28"/>
                <w:szCs w:val="28"/>
                <w:lang w:eastAsia="en-US"/>
              </w:rPr>
              <w:t>о</w:t>
            </w:r>
            <w:r w:rsidRPr="00F46434">
              <w:rPr>
                <w:sz w:val="28"/>
                <w:szCs w:val="28"/>
                <w:lang w:eastAsia="en-US"/>
              </w:rPr>
              <w:t>водах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–</w:t>
            </w: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ind w:hanging="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АК–1, АК–2,</w:t>
            </w:r>
          </w:p>
          <w:p w:rsidR="00F46434" w:rsidRPr="00F46434" w:rsidRDefault="00F46434">
            <w:pPr>
              <w:widowControl w:val="0"/>
              <w:spacing w:line="276" w:lineRule="auto"/>
              <w:ind w:hanging="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АК–4, АК–6… АК–9, ПК–20</w:t>
            </w:r>
          </w:p>
        </w:tc>
      </w:tr>
      <w:tr w:rsidR="00F46434" w:rsidRPr="00F46434" w:rsidTr="00354AC0">
        <w:trPr>
          <w:trHeight w:val="698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4.3. Неустановившееся движение жидкости в напорных трубопров</w:t>
            </w:r>
            <w:r w:rsidRPr="00F46434">
              <w:rPr>
                <w:sz w:val="28"/>
                <w:szCs w:val="28"/>
                <w:lang w:eastAsia="en-US"/>
              </w:rPr>
              <w:t>о</w:t>
            </w:r>
            <w:r w:rsidRPr="00F46434">
              <w:rPr>
                <w:sz w:val="28"/>
                <w:szCs w:val="28"/>
                <w:lang w:eastAsia="en-US"/>
              </w:rPr>
              <w:t>дах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–</w:t>
            </w: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ind w:hanging="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АК–2,</w:t>
            </w:r>
            <w:r w:rsidR="0058713F">
              <w:rPr>
                <w:sz w:val="28"/>
                <w:szCs w:val="28"/>
                <w:lang w:eastAsia="en-US"/>
              </w:rPr>
              <w:t xml:space="preserve"> </w:t>
            </w:r>
            <w:r w:rsidRPr="00F46434">
              <w:rPr>
                <w:sz w:val="28"/>
                <w:szCs w:val="28"/>
                <w:lang w:eastAsia="en-US"/>
              </w:rPr>
              <w:t xml:space="preserve">АК–4, </w:t>
            </w:r>
            <w:r w:rsidR="00354AC0">
              <w:rPr>
                <w:sz w:val="28"/>
                <w:szCs w:val="28"/>
                <w:lang w:eastAsia="en-US"/>
              </w:rPr>
              <w:t xml:space="preserve"> </w:t>
            </w:r>
            <w:r w:rsidRPr="00F46434">
              <w:rPr>
                <w:sz w:val="28"/>
                <w:szCs w:val="28"/>
                <w:lang w:eastAsia="en-US"/>
              </w:rPr>
              <w:t>АК–8, СЛК–1, СЛК–2</w:t>
            </w:r>
          </w:p>
        </w:tc>
      </w:tr>
      <w:tr w:rsidR="00F46434" w:rsidRPr="00F46434" w:rsidTr="00354AC0"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4.4. Установившееся</w:t>
            </w:r>
            <w:r w:rsidR="00502BB5">
              <w:rPr>
                <w:sz w:val="28"/>
                <w:szCs w:val="28"/>
                <w:lang w:eastAsia="en-US"/>
              </w:rPr>
              <w:t>,</w:t>
            </w:r>
            <w:r w:rsidRPr="00F46434">
              <w:rPr>
                <w:sz w:val="28"/>
                <w:szCs w:val="28"/>
                <w:lang w:eastAsia="en-US"/>
              </w:rPr>
              <w:t xml:space="preserve"> плавно изменяющее</w:t>
            </w:r>
            <w:r w:rsidR="00502BB5">
              <w:rPr>
                <w:sz w:val="28"/>
                <w:szCs w:val="28"/>
                <w:lang w:eastAsia="en-US"/>
              </w:rPr>
              <w:t>ся</w:t>
            </w:r>
            <w:r w:rsidRPr="00F46434">
              <w:rPr>
                <w:sz w:val="28"/>
                <w:szCs w:val="28"/>
                <w:lang w:eastAsia="en-US"/>
              </w:rPr>
              <w:t xml:space="preserve"> движение жидкости в открытых руслах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–</w:t>
            </w: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ind w:hanging="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АК–2,</w:t>
            </w:r>
            <w:r w:rsidR="0058713F">
              <w:rPr>
                <w:sz w:val="28"/>
                <w:szCs w:val="28"/>
                <w:lang w:eastAsia="en-US"/>
              </w:rPr>
              <w:t xml:space="preserve"> </w:t>
            </w:r>
            <w:r w:rsidRPr="00F46434">
              <w:rPr>
                <w:sz w:val="28"/>
                <w:szCs w:val="28"/>
                <w:lang w:eastAsia="en-US"/>
              </w:rPr>
              <w:t xml:space="preserve">АК–4, </w:t>
            </w:r>
            <w:r w:rsidR="00354AC0">
              <w:rPr>
                <w:sz w:val="28"/>
                <w:szCs w:val="28"/>
                <w:lang w:eastAsia="en-US"/>
              </w:rPr>
              <w:t xml:space="preserve"> </w:t>
            </w:r>
            <w:r w:rsidRPr="00F46434">
              <w:rPr>
                <w:sz w:val="28"/>
                <w:szCs w:val="28"/>
                <w:lang w:eastAsia="en-US"/>
              </w:rPr>
              <w:t>АК–8, СЛК–1, СЛК–2</w:t>
            </w:r>
          </w:p>
        </w:tc>
      </w:tr>
      <w:tr w:rsidR="00F46434" w:rsidRPr="00F46434" w:rsidTr="00354AC0"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4.5. Равномерное дв</w:t>
            </w:r>
            <w:r w:rsidRPr="00F46434">
              <w:rPr>
                <w:sz w:val="28"/>
                <w:szCs w:val="28"/>
                <w:lang w:eastAsia="en-US"/>
              </w:rPr>
              <w:t>и</w:t>
            </w:r>
            <w:r w:rsidRPr="00F46434">
              <w:rPr>
                <w:sz w:val="28"/>
                <w:szCs w:val="28"/>
                <w:lang w:eastAsia="en-US"/>
              </w:rPr>
              <w:t>жение жидкости в о</w:t>
            </w:r>
            <w:r w:rsidRPr="00F46434">
              <w:rPr>
                <w:sz w:val="28"/>
                <w:szCs w:val="28"/>
                <w:lang w:eastAsia="en-US"/>
              </w:rPr>
              <w:t>т</w:t>
            </w:r>
            <w:r w:rsidRPr="00F46434">
              <w:rPr>
                <w:sz w:val="28"/>
                <w:szCs w:val="28"/>
                <w:lang w:eastAsia="en-US"/>
              </w:rPr>
              <w:t>крытых призматических руслах (каналах)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–</w:t>
            </w: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АК–1… АК–3,</w:t>
            </w:r>
          </w:p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АК–5… АК–9,</w:t>
            </w:r>
          </w:p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СЛК–3…</w:t>
            </w:r>
          </w:p>
          <w:p w:rsidR="00F46434" w:rsidRPr="00F46434" w:rsidRDefault="00F46434">
            <w:pPr>
              <w:widowControl w:val="0"/>
              <w:spacing w:line="276" w:lineRule="auto"/>
              <w:ind w:hanging="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 СЛК–6, ПК–20</w:t>
            </w:r>
          </w:p>
        </w:tc>
      </w:tr>
      <w:tr w:rsidR="00F46434" w:rsidRPr="00F46434" w:rsidTr="00354AC0"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4.6. Установившееся н</w:t>
            </w:r>
            <w:r w:rsidRPr="00F46434">
              <w:rPr>
                <w:sz w:val="28"/>
                <w:szCs w:val="28"/>
                <w:lang w:eastAsia="en-US"/>
              </w:rPr>
              <w:t>е</w:t>
            </w:r>
            <w:r w:rsidRPr="00F46434">
              <w:rPr>
                <w:sz w:val="28"/>
                <w:szCs w:val="28"/>
                <w:lang w:eastAsia="en-US"/>
              </w:rPr>
              <w:t>равномерное</w:t>
            </w:r>
            <w:r w:rsidR="00502BB5">
              <w:rPr>
                <w:sz w:val="28"/>
                <w:szCs w:val="28"/>
                <w:lang w:eastAsia="en-US"/>
              </w:rPr>
              <w:t>,</w:t>
            </w:r>
            <w:r w:rsidRPr="00F46434">
              <w:rPr>
                <w:sz w:val="28"/>
                <w:szCs w:val="28"/>
                <w:lang w:eastAsia="en-US"/>
              </w:rPr>
              <w:t xml:space="preserve"> плавно изменяющееся движ</w:t>
            </w:r>
            <w:r w:rsidRPr="00F46434">
              <w:rPr>
                <w:sz w:val="28"/>
                <w:szCs w:val="28"/>
                <w:lang w:eastAsia="en-US"/>
              </w:rPr>
              <w:t>е</w:t>
            </w:r>
            <w:r w:rsidRPr="00F46434">
              <w:rPr>
                <w:sz w:val="28"/>
                <w:szCs w:val="28"/>
                <w:lang w:eastAsia="en-US"/>
              </w:rPr>
              <w:t>ние жидкости в откр</w:t>
            </w:r>
            <w:r w:rsidRPr="00F46434">
              <w:rPr>
                <w:sz w:val="28"/>
                <w:szCs w:val="28"/>
                <w:lang w:eastAsia="en-US"/>
              </w:rPr>
              <w:t>ы</w:t>
            </w:r>
            <w:r w:rsidRPr="00F46434">
              <w:rPr>
                <w:sz w:val="28"/>
                <w:szCs w:val="28"/>
                <w:lang w:eastAsia="en-US"/>
              </w:rPr>
              <w:t>тых призматических руслах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–</w:t>
            </w: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АК–1… АК–3,</w:t>
            </w:r>
          </w:p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АК–5… АК–9,</w:t>
            </w:r>
          </w:p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СЛК–3…</w:t>
            </w:r>
          </w:p>
          <w:p w:rsidR="00F46434" w:rsidRPr="00F46434" w:rsidRDefault="00F46434">
            <w:pPr>
              <w:widowControl w:val="0"/>
              <w:spacing w:line="276" w:lineRule="auto"/>
              <w:ind w:hanging="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 СЛК–6, ПК–20</w:t>
            </w:r>
          </w:p>
        </w:tc>
      </w:tr>
      <w:tr w:rsidR="00F46434" w:rsidRPr="00F46434" w:rsidTr="00354AC0">
        <w:trPr>
          <w:trHeight w:val="2006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lastRenderedPageBreak/>
              <w:t xml:space="preserve">4.7. Гидравлический </w:t>
            </w:r>
          </w:p>
          <w:p w:rsidR="00F46434" w:rsidRPr="00F46434" w:rsidRDefault="00F46434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прыжок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2</w:t>
            </w: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АК–1… АК–3,</w:t>
            </w:r>
          </w:p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АК–5… АК–9,</w:t>
            </w:r>
          </w:p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СЛК–3…</w:t>
            </w:r>
          </w:p>
          <w:p w:rsidR="00F46434" w:rsidRPr="00F46434" w:rsidRDefault="00F46434">
            <w:pPr>
              <w:widowControl w:val="0"/>
              <w:spacing w:line="276" w:lineRule="auto"/>
              <w:ind w:hanging="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 СЛК–6, ПК–20</w:t>
            </w:r>
          </w:p>
        </w:tc>
      </w:tr>
      <w:tr w:rsidR="00F46434" w:rsidRPr="00F46434" w:rsidTr="00C62910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ind w:hanging="108"/>
              <w:jc w:val="center"/>
              <w:rPr>
                <w:b/>
                <w:sz w:val="28"/>
                <w:szCs w:val="28"/>
                <w:lang w:eastAsia="en-US"/>
              </w:rPr>
            </w:pPr>
            <w:r w:rsidRPr="00F46434">
              <w:rPr>
                <w:b/>
                <w:sz w:val="28"/>
                <w:szCs w:val="28"/>
                <w:lang w:eastAsia="en-US"/>
              </w:rPr>
              <w:t>5. Гидравлический расчет сооружений и расчеты сопряжений бьефов</w:t>
            </w:r>
          </w:p>
        </w:tc>
      </w:tr>
      <w:tr w:rsidR="00F46434" w:rsidRPr="00F46434" w:rsidTr="00354AC0">
        <w:trPr>
          <w:trHeight w:val="534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5.1. Водосливы.</w:t>
            </w:r>
          </w:p>
          <w:p w:rsidR="00F46434" w:rsidRPr="00F46434" w:rsidRDefault="00F46434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Истечение из-под затв</w:t>
            </w:r>
            <w:r w:rsidRPr="00F46434">
              <w:rPr>
                <w:sz w:val="28"/>
                <w:szCs w:val="28"/>
                <w:lang w:eastAsia="en-US"/>
              </w:rPr>
              <w:t>о</w:t>
            </w:r>
            <w:r w:rsidRPr="00F46434">
              <w:rPr>
                <w:sz w:val="28"/>
                <w:szCs w:val="28"/>
                <w:lang w:eastAsia="en-US"/>
              </w:rPr>
              <w:t>ров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8</w:t>
            </w: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АК–1… АК–3,</w:t>
            </w:r>
          </w:p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АК–5… АК–9,</w:t>
            </w:r>
          </w:p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СЛК–3…</w:t>
            </w:r>
          </w:p>
          <w:p w:rsidR="00F46434" w:rsidRPr="00F46434" w:rsidRDefault="00F46434">
            <w:pPr>
              <w:widowControl w:val="0"/>
              <w:spacing w:line="276" w:lineRule="auto"/>
              <w:ind w:hanging="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 СЛК–6, ПК–20</w:t>
            </w:r>
          </w:p>
        </w:tc>
      </w:tr>
      <w:tr w:rsidR="00F46434" w:rsidRPr="00F46434" w:rsidTr="00354AC0"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5.2. Расчеты сопряжения бьефов и водобойных </w:t>
            </w:r>
          </w:p>
          <w:p w:rsidR="00F46434" w:rsidRPr="00F46434" w:rsidRDefault="00F46434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сооружений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4</w:t>
            </w: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АК–1… АК–3,</w:t>
            </w:r>
          </w:p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АК–5… АК–9,</w:t>
            </w:r>
          </w:p>
          <w:p w:rsidR="00F46434" w:rsidRPr="00F46434" w:rsidRDefault="00F46434">
            <w:pPr>
              <w:widowControl w:val="0"/>
              <w:spacing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СЛК–3…</w:t>
            </w:r>
          </w:p>
          <w:p w:rsidR="00F46434" w:rsidRPr="00F46434" w:rsidRDefault="00F46434">
            <w:pPr>
              <w:widowControl w:val="0"/>
              <w:spacing w:line="276" w:lineRule="auto"/>
              <w:ind w:hanging="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 СЛК–6, ПК–20</w:t>
            </w:r>
          </w:p>
        </w:tc>
      </w:tr>
      <w:tr w:rsidR="00F46434" w:rsidRPr="00F46434" w:rsidTr="00354AC0"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5.3. Гидравлический расчет сопрягающих </w:t>
            </w:r>
            <w:r w:rsidR="00354AC0">
              <w:rPr>
                <w:sz w:val="28"/>
                <w:szCs w:val="28"/>
                <w:lang w:eastAsia="en-US"/>
              </w:rPr>
              <w:t xml:space="preserve"> </w:t>
            </w:r>
            <w:r w:rsidRPr="00F46434">
              <w:rPr>
                <w:sz w:val="28"/>
                <w:szCs w:val="28"/>
                <w:lang w:eastAsia="en-US"/>
              </w:rPr>
              <w:t>сооружений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–</w:t>
            </w:r>
          </w:p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ind w:hanging="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АК–1, АК–2,</w:t>
            </w:r>
          </w:p>
          <w:p w:rsidR="00F46434" w:rsidRPr="00F46434" w:rsidRDefault="00F46434">
            <w:pPr>
              <w:widowControl w:val="0"/>
              <w:spacing w:line="276" w:lineRule="auto"/>
              <w:ind w:hanging="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АК–4, АК–6… АК–9, ПК–20</w:t>
            </w:r>
          </w:p>
        </w:tc>
      </w:tr>
      <w:tr w:rsidR="00F46434" w:rsidRPr="00F46434" w:rsidTr="00354AC0"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5.4. Основы движения грунтовых вод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434" w:rsidRPr="00F46434" w:rsidRDefault="00F46434">
            <w:pPr>
              <w:widowControl w:val="0"/>
              <w:spacing w:line="276" w:lineRule="auto"/>
              <w:ind w:hanging="108"/>
              <w:jc w:val="center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АК–2,</w:t>
            </w:r>
            <w:r w:rsidR="00354AC0">
              <w:rPr>
                <w:sz w:val="28"/>
                <w:szCs w:val="28"/>
                <w:lang w:eastAsia="en-US"/>
              </w:rPr>
              <w:t xml:space="preserve"> </w:t>
            </w:r>
            <w:r w:rsidRPr="00F46434">
              <w:rPr>
                <w:sz w:val="28"/>
                <w:szCs w:val="28"/>
                <w:lang w:eastAsia="en-US"/>
              </w:rPr>
              <w:t xml:space="preserve">АК–4, </w:t>
            </w:r>
            <w:r w:rsidR="00354AC0">
              <w:rPr>
                <w:sz w:val="28"/>
                <w:szCs w:val="28"/>
                <w:lang w:eastAsia="en-US"/>
              </w:rPr>
              <w:t xml:space="preserve"> </w:t>
            </w:r>
            <w:r w:rsidRPr="00F46434">
              <w:rPr>
                <w:sz w:val="28"/>
                <w:szCs w:val="28"/>
                <w:lang w:eastAsia="en-US"/>
              </w:rPr>
              <w:t>АК–8, СЛК–1, СЛК–2</w:t>
            </w:r>
          </w:p>
        </w:tc>
      </w:tr>
      <w:tr w:rsidR="00F46434" w:rsidRPr="00F46434" w:rsidTr="00354AC0">
        <w:trPr>
          <w:trHeight w:val="195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F46434">
              <w:rPr>
                <w:b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F46434">
              <w:rPr>
                <w:b/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F46434">
              <w:rPr>
                <w:b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F46434">
              <w:rPr>
                <w:b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34" w:rsidRPr="00F46434" w:rsidRDefault="00F46434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F46434">
              <w:rPr>
                <w:b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4" w:rsidRPr="00F46434" w:rsidRDefault="00F46434">
            <w:pPr>
              <w:widowControl w:val="0"/>
              <w:spacing w:line="276" w:lineRule="auto"/>
              <w:ind w:hanging="108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F46434" w:rsidRPr="00F46434" w:rsidRDefault="00F46434" w:rsidP="00F46434">
      <w:pPr>
        <w:widowControl w:val="0"/>
        <w:jc w:val="center"/>
        <w:rPr>
          <w:b/>
          <w:snapToGrid w:val="0"/>
          <w:sz w:val="28"/>
          <w:szCs w:val="28"/>
        </w:rPr>
      </w:pPr>
    </w:p>
    <w:p w:rsidR="00F46434" w:rsidRDefault="00F46434" w:rsidP="00F46434">
      <w:pPr>
        <w:widowControl w:val="0"/>
        <w:jc w:val="center"/>
        <w:rPr>
          <w:b/>
          <w:snapToGrid w:val="0"/>
          <w:sz w:val="28"/>
          <w:szCs w:val="28"/>
        </w:rPr>
      </w:pPr>
    </w:p>
    <w:p w:rsidR="00354AC0" w:rsidRDefault="00354AC0" w:rsidP="00F46434">
      <w:pPr>
        <w:widowControl w:val="0"/>
        <w:jc w:val="center"/>
        <w:rPr>
          <w:b/>
          <w:snapToGrid w:val="0"/>
          <w:sz w:val="28"/>
          <w:szCs w:val="28"/>
        </w:rPr>
      </w:pPr>
    </w:p>
    <w:p w:rsidR="00354AC0" w:rsidRDefault="00354AC0" w:rsidP="00F46434">
      <w:pPr>
        <w:widowControl w:val="0"/>
        <w:jc w:val="center"/>
        <w:rPr>
          <w:b/>
          <w:snapToGrid w:val="0"/>
          <w:sz w:val="28"/>
          <w:szCs w:val="28"/>
        </w:rPr>
      </w:pPr>
    </w:p>
    <w:p w:rsidR="00354AC0" w:rsidRDefault="00354AC0" w:rsidP="00F46434">
      <w:pPr>
        <w:widowControl w:val="0"/>
        <w:jc w:val="center"/>
        <w:rPr>
          <w:b/>
          <w:snapToGrid w:val="0"/>
          <w:sz w:val="28"/>
          <w:szCs w:val="28"/>
        </w:rPr>
      </w:pPr>
    </w:p>
    <w:p w:rsidR="00354AC0" w:rsidRDefault="00354AC0" w:rsidP="00F46434">
      <w:pPr>
        <w:widowControl w:val="0"/>
        <w:jc w:val="center"/>
        <w:rPr>
          <w:b/>
          <w:snapToGrid w:val="0"/>
          <w:sz w:val="28"/>
          <w:szCs w:val="28"/>
        </w:rPr>
      </w:pPr>
    </w:p>
    <w:p w:rsidR="00354AC0" w:rsidRDefault="00354AC0" w:rsidP="00F46434">
      <w:pPr>
        <w:widowControl w:val="0"/>
        <w:jc w:val="center"/>
        <w:rPr>
          <w:b/>
          <w:snapToGrid w:val="0"/>
          <w:sz w:val="28"/>
          <w:szCs w:val="28"/>
        </w:rPr>
      </w:pPr>
    </w:p>
    <w:p w:rsidR="00354AC0" w:rsidRDefault="00354AC0" w:rsidP="00F46434">
      <w:pPr>
        <w:widowControl w:val="0"/>
        <w:jc w:val="center"/>
        <w:rPr>
          <w:b/>
          <w:snapToGrid w:val="0"/>
          <w:sz w:val="28"/>
          <w:szCs w:val="28"/>
        </w:rPr>
      </w:pPr>
    </w:p>
    <w:p w:rsidR="00354AC0" w:rsidRDefault="00354AC0" w:rsidP="00F46434">
      <w:pPr>
        <w:widowControl w:val="0"/>
        <w:jc w:val="center"/>
        <w:rPr>
          <w:b/>
          <w:snapToGrid w:val="0"/>
          <w:sz w:val="28"/>
          <w:szCs w:val="28"/>
        </w:rPr>
      </w:pPr>
    </w:p>
    <w:p w:rsidR="00354AC0" w:rsidRDefault="00354AC0" w:rsidP="00F46434">
      <w:pPr>
        <w:widowControl w:val="0"/>
        <w:jc w:val="center"/>
        <w:rPr>
          <w:b/>
          <w:snapToGrid w:val="0"/>
          <w:sz w:val="28"/>
          <w:szCs w:val="28"/>
        </w:rPr>
      </w:pPr>
    </w:p>
    <w:p w:rsidR="00354AC0" w:rsidRDefault="00354AC0" w:rsidP="00F46434">
      <w:pPr>
        <w:widowControl w:val="0"/>
        <w:jc w:val="center"/>
        <w:rPr>
          <w:b/>
          <w:snapToGrid w:val="0"/>
          <w:sz w:val="28"/>
          <w:szCs w:val="28"/>
        </w:rPr>
      </w:pPr>
    </w:p>
    <w:p w:rsidR="00354AC0" w:rsidRDefault="00354AC0" w:rsidP="00F46434">
      <w:pPr>
        <w:widowControl w:val="0"/>
        <w:jc w:val="center"/>
        <w:rPr>
          <w:b/>
          <w:snapToGrid w:val="0"/>
          <w:sz w:val="28"/>
          <w:szCs w:val="28"/>
        </w:rPr>
      </w:pPr>
    </w:p>
    <w:p w:rsidR="00354AC0" w:rsidRDefault="00354AC0" w:rsidP="00F46434">
      <w:pPr>
        <w:widowControl w:val="0"/>
        <w:jc w:val="center"/>
        <w:rPr>
          <w:b/>
          <w:snapToGrid w:val="0"/>
          <w:sz w:val="28"/>
          <w:szCs w:val="28"/>
        </w:rPr>
      </w:pPr>
    </w:p>
    <w:p w:rsidR="00354AC0" w:rsidRDefault="00354AC0" w:rsidP="00F46434">
      <w:pPr>
        <w:widowControl w:val="0"/>
        <w:jc w:val="center"/>
        <w:rPr>
          <w:b/>
          <w:snapToGrid w:val="0"/>
          <w:sz w:val="28"/>
          <w:szCs w:val="28"/>
        </w:rPr>
      </w:pPr>
    </w:p>
    <w:p w:rsidR="00354AC0" w:rsidRDefault="00354AC0" w:rsidP="00F46434">
      <w:pPr>
        <w:widowControl w:val="0"/>
        <w:jc w:val="center"/>
        <w:rPr>
          <w:b/>
          <w:snapToGrid w:val="0"/>
          <w:sz w:val="28"/>
          <w:szCs w:val="28"/>
        </w:rPr>
      </w:pPr>
    </w:p>
    <w:p w:rsidR="00F46434" w:rsidRPr="00F46434" w:rsidRDefault="00F46434" w:rsidP="00502BB5">
      <w:pPr>
        <w:widowControl w:val="0"/>
        <w:rPr>
          <w:b/>
          <w:sz w:val="28"/>
          <w:szCs w:val="28"/>
        </w:rPr>
      </w:pP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lastRenderedPageBreak/>
        <w:t>3. СОДЕРЖАНИЕ УЧЕБНОГО МАТЕРИАЛА</w:t>
      </w:r>
    </w:p>
    <w:p w:rsidR="00F46434" w:rsidRPr="00F46434" w:rsidRDefault="00F46434" w:rsidP="00F46434">
      <w:pPr>
        <w:widowControl w:val="0"/>
        <w:jc w:val="center"/>
        <w:rPr>
          <w:sz w:val="28"/>
          <w:szCs w:val="28"/>
        </w:rPr>
      </w:pP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ВВЕДЕНИЕ</w:t>
      </w:r>
    </w:p>
    <w:p w:rsidR="00F46434" w:rsidRPr="001B4823" w:rsidRDefault="00F46434" w:rsidP="00F46434">
      <w:pPr>
        <w:widowControl w:val="0"/>
        <w:jc w:val="center"/>
        <w:rPr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Определение гидравлики как науки, ее составные части. Краткая история ги</w:t>
      </w:r>
      <w:r w:rsidRPr="00F46434">
        <w:rPr>
          <w:sz w:val="28"/>
          <w:szCs w:val="28"/>
        </w:rPr>
        <w:t>д</w:t>
      </w:r>
      <w:r w:rsidRPr="00F46434">
        <w:rPr>
          <w:sz w:val="28"/>
          <w:szCs w:val="28"/>
        </w:rPr>
        <w:t>равлики. Значение гидравлики в решении инженерных задач в гидромелиорации и водном хозяйстве и области ее применения.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Понятие «жидкость». Силы и напряжения, действующие в жидкости. Осно</w:t>
      </w:r>
      <w:r w:rsidRPr="00F46434">
        <w:rPr>
          <w:sz w:val="28"/>
          <w:szCs w:val="28"/>
        </w:rPr>
        <w:t>в</w:t>
      </w:r>
      <w:r w:rsidRPr="00F46434">
        <w:rPr>
          <w:sz w:val="28"/>
          <w:szCs w:val="28"/>
        </w:rPr>
        <w:t>ные физические характеристики и свойства жидкостей. Модели жидкой среды: идеальная, ньютоновская (капельная) и неньютоновская жидкости.</w:t>
      </w:r>
    </w:p>
    <w:p w:rsidR="00F46434" w:rsidRPr="001B4823" w:rsidRDefault="00F46434" w:rsidP="00F46434">
      <w:pPr>
        <w:widowControl w:val="0"/>
        <w:ind w:firstLine="360"/>
        <w:jc w:val="both"/>
        <w:rPr>
          <w:szCs w:val="28"/>
        </w:rPr>
      </w:pP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Тема 1. ГИДРОСТАТИКА</w:t>
      </w:r>
    </w:p>
    <w:p w:rsidR="00F46434" w:rsidRPr="001B4823" w:rsidRDefault="00F46434" w:rsidP="00F46434">
      <w:pPr>
        <w:widowControl w:val="0"/>
        <w:ind w:firstLine="360"/>
        <w:jc w:val="center"/>
        <w:rPr>
          <w:szCs w:val="28"/>
        </w:rPr>
      </w:pP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1.1. Абсолютное и относительное равновесие жидкости</w:t>
      </w:r>
    </w:p>
    <w:p w:rsidR="00F46434" w:rsidRPr="00F46434" w:rsidRDefault="00F46434" w:rsidP="00F46434">
      <w:pPr>
        <w:widowControl w:val="0"/>
        <w:ind w:firstLine="360"/>
        <w:jc w:val="center"/>
        <w:rPr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Состояние покоя жидкости. Гидростатическое давление и его свойства. Ди</w:t>
      </w:r>
      <w:r w:rsidRPr="00F46434">
        <w:rPr>
          <w:sz w:val="28"/>
          <w:szCs w:val="28"/>
        </w:rPr>
        <w:t>ф</w:t>
      </w:r>
      <w:r w:rsidRPr="00F46434">
        <w:rPr>
          <w:sz w:val="28"/>
          <w:szCs w:val="28"/>
        </w:rPr>
        <w:t>ференциальное уравнение равновесия жидкости. Уравнение поверхности равного давления. Основное уравнение гидростатики и его физический смысл. Абсолю</w:t>
      </w:r>
      <w:r w:rsidRPr="00F46434">
        <w:rPr>
          <w:sz w:val="28"/>
          <w:szCs w:val="28"/>
        </w:rPr>
        <w:t>т</w:t>
      </w:r>
      <w:r w:rsidRPr="00F46434">
        <w:rPr>
          <w:sz w:val="28"/>
          <w:szCs w:val="28"/>
        </w:rPr>
        <w:t>ное, избыточное и вакуумметрическое давление. Закон Паскаля. Сообщающие с</w:t>
      </w:r>
      <w:r w:rsidRPr="00F46434">
        <w:rPr>
          <w:sz w:val="28"/>
          <w:szCs w:val="28"/>
        </w:rPr>
        <w:t>о</w:t>
      </w:r>
      <w:r w:rsidRPr="00F46434">
        <w:rPr>
          <w:sz w:val="28"/>
          <w:szCs w:val="28"/>
        </w:rPr>
        <w:t>суды. Пьезометрическая высота.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Гидростатический напор и его физический смысл. Относительное равновесие (покой) жидкости в случаях прямолинейного равноускоренного (равнозамедле</w:t>
      </w:r>
      <w:r w:rsidRPr="00F46434">
        <w:rPr>
          <w:sz w:val="28"/>
          <w:szCs w:val="28"/>
        </w:rPr>
        <w:t>н</w:t>
      </w:r>
      <w:r w:rsidRPr="00F46434">
        <w:rPr>
          <w:sz w:val="28"/>
          <w:szCs w:val="28"/>
        </w:rPr>
        <w:t>ного) и вращательного движения сосуда.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1.2. Сида давления жидкости на плоские и криволинейные</w:t>
      </w: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поверхности. Плавание тел в жидкости</w:t>
      </w:r>
    </w:p>
    <w:p w:rsidR="00F46434" w:rsidRPr="001B4823" w:rsidRDefault="00F46434" w:rsidP="00F46434">
      <w:pPr>
        <w:widowControl w:val="0"/>
        <w:ind w:firstLine="360"/>
        <w:jc w:val="center"/>
        <w:rPr>
          <w:b/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Сила гидростатического давления и точка ее приложения на плоские</w:t>
      </w:r>
      <w:r w:rsidR="00502BB5">
        <w:rPr>
          <w:sz w:val="28"/>
          <w:szCs w:val="28"/>
        </w:rPr>
        <w:t>,</w:t>
      </w:r>
      <w:r w:rsidRPr="00F46434">
        <w:rPr>
          <w:sz w:val="28"/>
          <w:szCs w:val="28"/>
        </w:rPr>
        <w:t xml:space="preserve"> прои</w:t>
      </w:r>
      <w:r w:rsidRPr="00F46434">
        <w:rPr>
          <w:sz w:val="28"/>
          <w:szCs w:val="28"/>
        </w:rPr>
        <w:t>з</w:t>
      </w:r>
      <w:r w:rsidRPr="00F46434">
        <w:rPr>
          <w:sz w:val="28"/>
          <w:szCs w:val="28"/>
        </w:rPr>
        <w:t>вольно ориентированные поверхности. Сила гидростатического давления и точка ее приложения на криволинейные (цилиндрические и сферические) поверхности.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Закон Архимед. Плавание тел и условия их статической остойчивости.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Тема</w:t>
      </w:r>
      <w:r w:rsidR="00354AC0">
        <w:rPr>
          <w:b/>
          <w:sz w:val="28"/>
          <w:szCs w:val="28"/>
        </w:rPr>
        <w:t xml:space="preserve"> </w:t>
      </w:r>
      <w:r w:rsidRPr="00F46434">
        <w:rPr>
          <w:b/>
          <w:sz w:val="28"/>
          <w:szCs w:val="28"/>
        </w:rPr>
        <w:t>2. ОСНОВЫ КИНЕМАТИКИ И ДИНАМИКИ ЖИДКОСТИ</w:t>
      </w:r>
    </w:p>
    <w:p w:rsidR="00F46434" w:rsidRPr="001B4823" w:rsidRDefault="00F46434" w:rsidP="00F46434">
      <w:pPr>
        <w:widowControl w:val="0"/>
        <w:ind w:firstLine="360"/>
        <w:jc w:val="center"/>
        <w:rPr>
          <w:sz w:val="22"/>
          <w:szCs w:val="28"/>
        </w:rPr>
      </w:pP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2.1. Основы кинематики жидкости</w:t>
      </w:r>
    </w:p>
    <w:p w:rsidR="00F46434" w:rsidRPr="00F46434" w:rsidRDefault="00F46434" w:rsidP="00F46434">
      <w:pPr>
        <w:widowControl w:val="0"/>
        <w:ind w:firstLine="360"/>
        <w:jc w:val="center"/>
        <w:rPr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Понятие движения жидкости. Способы описания движения жидкости (Лагра</w:t>
      </w:r>
      <w:r w:rsidRPr="00F46434">
        <w:rPr>
          <w:sz w:val="28"/>
          <w:szCs w:val="28"/>
        </w:rPr>
        <w:t>н</w:t>
      </w:r>
      <w:r w:rsidRPr="00F46434">
        <w:rPr>
          <w:sz w:val="28"/>
          <w:szCs w:val="28"/>
        </w:rPr>
        <w:t>жа и Эйлера). Установившееся и неустановившееся движения жидкости. Движ</w:t>
      </w:r>
      <w:r w:rsidRPr="00F46434">
        <w:rPr>
          <w:sz w:val="28"/>
          <w:szCs w:val="28"/>
        </w:rPr>
        <w:t>е</w:t>
      </w:r>
      <w:r w:rsidRPr="00F46434">
        <w:rPr>
          <w:sz w:val="28"/>
          <w:szCs w:val="28"/>
        </w:rPr>
        <w:t>ние бесконечно малой частицы жидкости. Понятие о вихревом и потенциальном движении жидкости. Элементы потока. Расход и средняя скорость потока.</w:t>
      </w:r>
    </w:p>
    <w:p w:rsidR="00F46434" w:rsidRPr="00F46434" w:rsidRDefault="00F46434" w:rsidP="00F46434">
      <w:pPr>
        <w:widowControl w:val="0"/>
        <w:ind w:firstLine="360"/>
        <w:jc w:val="center"/>
        <w:rPr>
          <w:sz w:val="28"/>
          <w:szCs w:val="28"/>
        </w:rPr>
      </w:pP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2.2. Основы динамики жидкости</w:t>
      </w:r>
    </w:p>
    <w:p w:rsidR="00F46434" w:rsidRPr="001B4823" w:rsidRDefault="00F46434" w:rsidP="00F46434">
      <w:pPr>
        <w:widowControl w:val="0"/>
        <w:ind w:firstLine="360"/>
        <w:jc w:val="center"/>
        <w:rPr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Уравнение неразрывности (расхода) потока. Дифференциальные уравнения движения невязкой жидкости (уравнения Эйлера). Уравнение Бернулли для уст</w:t>
      </w:r>
      <w:r w:rsidRPr="00F46434">
        <w:rPr>
          <w:sz w:val="28"/>
          <w:szCs w:val="28"/>
        </w:rPr>
        <w:t>а</w:t>
      </w:r>
      <w:r w:rsidRPr="00F46434">
        <w:rPr>
          <w:sz w:val="28"/>
          <w:szCs w:val="28"/>
        </w:rPr>
        <w:lastRenderedPageBreak/>
        <w:t>новившегося движения невязкой жидкости при действии массовых сил, имеющих потенциал. Области применения уравнения Бернулли. Уравнение Бернулли для элементарной струйки вязкой жидкости для установившегося движения. Уравн</w:t>
      </w:r>
      <w:r w:rsidRPr="00F46434">
        <w:rPr>
          <w:sz w:val="28"/>
          <w:szCs w:val="28"/>
        </w:rPr>
        <w:t>е</w:t>
      </w:r>
      <w:r w:rsidRPr="00F46434">
        <w:rPr>
          <w:sz w:val="28"/>
          <w:szCs w:val="28"/>
        </w:rPr>
        <w:t>ние Бернулли для потока конечных размеров при установившемся плавно изм</w:t>
      </w:r>
      <w:r w:rsidRPr="00F46434">
        <w:rPr>
          <w:sz w:val="28"/>
          <w:szCs w:val="28"/>
        </w:rPr>
        <w:t>е</w:t>
      </w:r>
      <w:r w:rsidRPr="00F46434">
        <w:rPr>
          <w:sz w:val="28"/>
          <w:szCs w:val="28"/>
        </w:rPr>
        <w:t>няющемся движении вязкой жидкости. Геометрическая и энергетическая инте</w:t>
      </w:r>
      <w:r w:rsidRPr="00F46434">
        <w:rPr>
          <w:sz w:val="28"/>
          <w:szCs w:val="28"/>
        </w:rPr>
        <w:t>р</w:t>
      </w:r>
      <w:r w:rsidRPr="00F46434">
        <w:rPr>
          <w:sz w:val="28"/>
          <w:szCs w:val="28"/>
        </w:rPr>
        <w:t>претация уравнения Бернулли для установившегося движения. Гидравлический и пьезометрический уклоны. Учет неравномерности распределения скоростей по живому сечению потока при установившемся</w:t>
      </w:r>
      <w:r w:rsidR="002F1D94">
        <w:rPr>
          <w:sz w:val="28"/>
          <w:szCs w:val="28"/>
        </w:rPr>
        <w:t>,</w:t>
      </w:r>
      <w:r w:rsidRPr="00F46434">
        <w:rPr>
          <w:sz w:val="28"/>
          <w:szCs w:val="28"/>
        </w:rPr>
        <w:t xml:space="preserve"> плавно изменяющемся движении жидкости (коэффициент Кориолиса).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Уравнение Бернулли для неустановившегося движения вязкой жидкости.</w:t>
      </w:r>
    </w:p>
    <w:p w:rsidR="00F46434" w:rsidRPr="001B4823" w:rsidRDefault="00F46434" w:rsidP="00F46434">
      <w:pPr>
        <w:widowControl w:val="0"/>
        <w:ind w:firstLine="360"/>
        <w:jc w:val="both"/>
        <w:rPr>
          <w:sz w:val="22"/>
          <w:szCs w:val="28"/>
        </w:rPr>
      </w:pP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Тема</w:t>
      </w:r>
      <w:r w:rsidR="00354AC0">
        <w:rPr>
          <w:b/>
          <w:sz w:val="28"/>
          <w:szCs w:val="28"/>
        </w:rPr>
        <w:t xml:space="preserve"> </w:t>
      </w:r>
      <w:r w:rsidRPr="00F46434">
        <w:rPr>
          <w:b/>
          <w:sz w:val="28"/>
          <w:szCs w:val="28"/>
        </w:rPr>
        <w:t xml:space="preserve">3. ПОТЕРИ УДЕЛЬНОЙ ЭНЕРГИИ В ПОТОКЕ </w:t>
      </w: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ЖИДКОСТИ ПРИ УСТАНОВИВШЕМСЯ ДВИЖЕНИИ</w:t>
      </w:r>
    </w:p>
    <w:p w:rsidR="00F46434" w:rsidRPr="001B4823" w:rsidRDefault="00F46434" w:rsidP="00F46434">
      <w:pPr>
        <w:widowControl w:val="0"/>
        <w:ind w:firstLine="360"/>
        <w:jc w:val="center"/>
        <w:rPr>
          <w:sz w:val="22"/>
          <w:szCs w:val="28"/>
        </w:rPr>
      </w:pP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3.1. Режимы движения жидкости</w:t>
      </w:r>
    </w:p>
    <w:p w:rsidR="00F46434" w:rsidRPr="00F46434" w:rsidRDefault="00F46434" w:rsidP="00F46434">
      <w:pPr>
        <w:widowControl w:val="0"/>
        <w:ind w:firstLine="360"/>
        <w:jc w:val="center"/>
        <w:rPr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b/>
          <w:sz w:val="28"/>
          <w:szCs w:val="28"/>
        </w:rPr>
      </w:pPr>
      <w:r w:rsidRPr="00F46434">
        <w:rPr>
          <w:sz w:val="28"/>
          <w:szCs w:val="28"/>
        </w:rPr>
        <w:t>Понятие режима движения жидкости. Ламинарный и турбулентный режимы движения жидкости. Число Рейнольдса. Критические значения скорости и числа Рейнольдса. Необходимость учета режимов движения при изучении потерь удельной энергии в потоке.</w:t>
      </w: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 xml:space="preserve">3.2. Потери удельной энергии в потоке при ламинарном </w:t>
      </w: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режиме движения жидкости</w:t>
      </w:r>
    </w:p>
    <w:p w:rsidR="00F46434" w:rsidRPr="00F46434" w:rsidRDefault="00F46434" w:rsidP="00F46434">
      <w:pPr>
        <w:widowControl w:val="0"/>
        <w:ind w:firstLine="360"/>
        <w:jc w:val="center"/>
        <w:rPr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Классификация гидравлических сопротивлений и потерь удельной энергии в потоке жидкости. Распределение касательных напряжений и скоростей по живому сечению в круглой трубе. Средняя скорость и расход потока при ламинарном движении в круглой трубе. Гидравлический коэффициент трения и потери удел</w:t>
      </w:r>
      <w:r w:rsidRPr="00F46434">
        <w:rPr>
          <w:sz w:val="28"/>
          <w:szCs w:val="28"/>
        </w:rPr>
        <w:t>ь</w:t>
      </w:r>
      <w:r w:rsidRPr="00F46434">
        <w:rPr>
          <w:sz w:val="28"/>
          <w:szCs w:val="28"/>
        </w:rPr>
        <w:t>ной энергии при ламинарном режиме. Потери удельной энергии на начальном участке трубопровода.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 xml:space="preserve">3.3. Потери удельной энергии в потоке при турбулентном </w:t>
      </w: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режиме движения жидкости</w:t>
      </w:r>
    </w:p>
    <w:p w:rsidR="00F46434" w:rsidRPr="00F46434" w:rsidRDefault="00F46434" w:rsidP="00F46434">
      <w:pPr>
        <w:widowControl w:val="0"/>
        <w:ind w:firstLine="360"/>
        <w:jc w:val="center"/>
        <w:rPr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Механизм турбулентного потока: процесс перемещения. Пульсация скоростей и давлений при турбулентном режиме движения жидкости. Мгновенные и осре</w:t>
      </w:r>
      <w:r w:rsidRPr="00F46434">
        <w:rPr>
          <w:sz w:val="28"/>
          <w:szCs w:val="28"/>
        </w:rPr>
        <w:t>д</w:t>
      </w:r>
      <w:r w:rsidRPr="00F46434">
        <w:rPr>
          <w:sz w:val="28"/>
          <w:szCs w:val="28"/>
        </w:rPr>
        <w:t>ненные скорости и давления. Ядро течения потока и пристенный вязкий слой (л</w:t>
      </w:r>
      <w:r w:rsidRPr="00F46434">
        <w:rPr>
          <w:sz w:val="28"/>
          <w:szCs w:val="28"/>
        </w:rPr>
        <w:t>а</w:t>
      </w:r>
      <w:r w:rsidRPr="00F46434">
        <w:rPr>
          <w:sz w:val="28"/>
          <w:szCs w:val="28"/>
        </w:rPr>
        <w:t>минарная пленка). Понятие о гидравлически гладких и гидравлических шерохов</w:t>
      </w:r>
      <w:r w:rsidRPr="00F46434">
        <w:rPr>
          <w:sz w:val="28"/>
          <w:szCs w:val="28"/>
        </w:rPr>
        <w:t>а</w:t>
      </w:r>
      <w:r w:rsidRPr="00F46434">
        <w:rPr>
          <w:sz w:val="28"/>
          <w:szCs w:val="28"/>
        </w:rPr>
        <w:t>тых трубах (руслах). Переходная область (зона) сопротивления. Экспериментал</w:t>
      </w:r>
      <w:r w:rsidRPr="00F46434">
        <w:rPr>
          <w:sz w:val="28"/>
          <w:szCs w:val="28"/>
        </w:rPr>
        <w:t>ь</w:t>
      </w:r>
      <w:r w:rsidRPr="00F46434">
        <w:rPr>
          <w:sz w:val="28"/>
          <w:szCs w:val="28"/>
        </w:rPr>
        <w:t>ное изучение гидравлического коэффициента трения (Дарси). Области сопроти</w:t>
      </w:r>
      <w:r w:rsidRPr="00F46434">
        <w:rPr>
          <w:sz w:val="28"/>
          <w:szCs w:val="28"/>
        </w:rPr>
        <w:t>в</w:t>
      </w:r>
      <w:r w:rsidRPr="00F46434">
        <w:rPr>
          <w:sz w:val="28"/>
          <w:szCs w:val="28"/>
        </w:rPr>
        <w:t>ления. Эмпирические и полуэмпирические формулы для определения коэффиц</w:t>
      </w:r>
      <w:r w:rsidRPr="00F46434">
        <w:rPr>
          <w:sz w:val="28"/>
          <w:szCs w:val="28"/>
        </w:rPr>
        <w:t>и</w:t>
      </w:r>
      <w:r w:rsidRPr="00F46434">
        <w:rPr>
          <w:sz w:val="28"/>
          <w:szCs w:val="28"/>
        </w:rPr>
        <w:t>ента Дарси при турбулентном режиме движения жидкости. Коэффициенты Дарси для некоторых видов труб, применяемых в гидромелиорации. Потери удельной энергии на начальном участке трубопровода. Потери удельной энергии при н</w:t>
      </w:r>
      <w:r w:rsidRPr="00F46434">
        <w:rPr>
          <w:sz w:val="28"/>
          <w:szCs w:val="28"/>
        </w:rPr>
        <w:t>е</w:t>
      </w:r>
      <w:r w:rsidRPr="00F46434">
        <w:rPr>
          <w:sz w:val="28"/>
          <w:szCs w:val="28"/>
        </w:rPr>
        <w:t>равномерном движении жидкости.</w:t>
      </w: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lastRenderedPageBreak/>
        <w:t xml:space="preserve">3.4. Потери удельной энергии на местные </w:t>
      </w: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гидравлические сопротивления</w:t>
      </w:r>
    </w:p>
    <w:p w:rsidR="00F46434" w:rsidRPr="00F46434" w:rsidRDefault="00F46434" w:rsidP="00F46434">
      <w:pPr>
        <w:widowControl w:val="0"/>
        <w:ind w:firstLine="360"/>
        <w:jc w:val="center"/>
        <w:rPr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Местные потери удельной энергии и их физический смысл. Общее выражение коэффициента гидравлического сопротивления на местные потери удельной эне</w:t>
      </w:r>
      <w:r w:rsidRPr="00F46434">
        <w:rPr>
          <w:sz w:val="28"/>
          <w:szCs w:val="28"/>
        </w:rPr>
        <w:t>р</w:t>
      </w:r>
      <w:r w:rsidRPr="00F46434">
        <w:rPr>
          <w:sz w:val="28"/>
          <w:szCs w:val="28"/>
        </w:rPr>
        <w:t>гии. Расчет потерь удельной энергии на простейшие местные гидравлические с</w:t>
      </w:r>
      <w:r w:rsidRPr="00F46434">
        <w:rPr>
          <w:sz w:val="28"/>
          <w:szCs w:val="28"/>
        </w:rPr>
        <w:t>о</w:t>
      </w:r>
      <w:r w:rsidRPr="00F46434">
        <w:rPr>
          <w:sz w:val="28"/>
          <w:szCs w:val="28"/>
        </w:rPr>
        <w:t>противления. Коэффициент количества движения (Буссинеска). Коэффициент гидравлического сопротивления системы.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Тема</w:t>
      </w:r>
      <w:r w:rsidR="00354AC0">
        <w:rPr>
          <w:b/>
          <w:sz w:val="28"/>
          <w:szCs w:val="28"/>
        </w:rPr>
        <w:t xml:space="preserve"> </w:t>
      </w:r>
      <w:r w:rsidRPr="00F46434">
        <w:rPr>
          <w:b/>
          <w:sz w:val="28"/>
          <w:szCs w:val="28"/>
        </w:rPr>
        <w:t>4. ГИДРАВЛИЧЕСКИЙ РАСЧЕТ ПОТОКОВ ЖИДКОСТИ</w:t>
      </w:r>
    </w:p>
    <w:p w:rsidR="00F46434" w:rsidRPr="00F46434" w:rsidRDefault="00F46434" w:rsidP="00F46434">
      <w:pPr>
        <w:widowControl w:val="0"/>
        <w:ind w:firstLine="360"/>
        <w:jc w:val="center"/>
        <w:rPr>
          <w:sz w:val="28"/>
          <w:szCs w:val="28"/>
        </w:rPr>
      </w:pP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4.1. Истечение через отверстия, насадки и короткие трубы</w:t>
      </w: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при постоянном напоре. Гидравлические струи</w:t>
      </w:r>
    </w:p>
    <w:p w:rsidR="00F46434" w:rsidRPr="00F46434" w:rsidRDefault="00F46434" w:rsidP="00F46434">
      <w:pPr>
        <w:widowControl w:val="0"/>
        <w:ind w:firstLine="360"/>
        <w:jc w:val="center"/>
        <w:rPr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Классификация потоков жидкости по соотношению потерь удельной энергии в них. Истечение в атмосферу через малое отверстие с тонкой стенкой. Коэффиц</w:t>
      </w:r>
      <w:r w:rsidRPr="00F46434">
        <w:rPr>
          <w:sz w:val="28"/>
          <w:szCs w:val="28"/>
        </w:rPr>
        <w:t>и</w:t>
      </w:r>
      <w:r w:rsidRPr="00F46434">
        <w:rPr>
          <w:sz w:val="28"/>
          <w:szCs w:val="28"/>
        </w:rPr>
        <w:t>енты сжатия, расхода, скорости и гидравлического сопротивления при истечении через незатопленное отверстие с тонкой стенкой. Экспериментальное изучение коэффициентов расхода, скорости и сжатия для малого отверстия с тонкой сте</w:t>
      </w:r>
      <w:r w:rsidRPr="00F46434">
        <w:rPr>
          <w:sz w:val="28"/>
          <w:szCs w:val="28"/>
        </w:rPr>
        <w:t>н</w:t>
      </w:r>
      <w:r w:rsidRPr="00F46434">
        <w:rPr>
          <w:sz w:val="28"/>
          <w:szCs w:val="28"/>
        </w:rPr>
        <w:t>кой. Истечение через большое отверстие.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Истечение через незатопленный и затопленный внешний цилиндрический н</w:t>
      </w:r>
      <w:r w:rsidRPr="00F46434">
        <w:rPr>
          <w:sz w:val="28"/>
          <w:szCs w:val="28"/>
        </w:rPr>
        <w:t>а</w:t>
      </w:r>
      <w:r w:rsidRPr="00F46434">
        <w:rPr>
          <w:sz w:val="28"/>
          <w:szCs w:val="28"/>
        </w:rPr>
        <w:t>садок. Вакуум во внешнем цилиндрическом насадке. Предельный напор. Типы насадков.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Истечение через другие виды насадков. Сравнение отверстий и насадков по пропускной способности и энергетическим показателям.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Изучение через короткие трубы. Сложение потерь удельной энергии в потоке. Понятие о коэффициенте расхода системы. Особенности гидравлического расчета сифона, дюкера, всасывающего трубопровода насоса.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Особенности рассматриваемого неустановившегося движения. Истечение из призматических резервуаров при переменном напоре и постоянном притоке. И</w:t>
      </w:r>
      <w:r w:rsidRPr="00F46434">
        <w:rPr>
          <w:sz w:val="28"/>
          <w:szCs w:val="28"/>
        </w:rPr>
        <w:t>с</w:t>
      </w:r>
      <w:r w:rsidRPr="00F46434">
        <w:rPr>
          <w:sz w:val="28"/>
          <w:szCs w:val="28"/>
        </w:rPr>
        <w:t>течение из призматического резервуара в атмосферу при отсутствии притока. И</w:t>
      </w:r>
      <w:r w:rsidRPr="00F46434">
        <w:rPr>
          <w:sz w:val="28"/>
          <w:szCs w:val="28"/>
        </w:rPr>
        <w:t>с</w:t>
      </w:r>
      <w:r w:rsidRPr="00F46434">
        <w:rPr>
          <w:sz w:val="28"/>
          <w:szCs w:val="28"/>
        </w:rPr>
        <w:t>течение из призматического резервуара при постоянном напоре под переменный уровень жидкости. Истечение из призматических резервуаров при изменении уровней в обоих резервуарах.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Общие сведения о струях. Затопленные и незатопленные струи. Высота и дальность полета гидравлических струй. Динамические свойства струй. Дожд</w:t>
      </w:r>
      <w:r w:rsidRPr="00F46434">
        <w:rPr>
          <w:sz w:val="28"/>
          <w:szCs w:val="28"/>
        </w:rPr>
        <w:t>е</w:t>
      </w:r>
      <w:r w:rsidRPr="00F46434">
        <w:rPr>
          <w:sz w:val="28"/>
          <w:szCs w:val="28"/>
        </w:rPr>
        <w:t>вальные струи и их особенность расчета.</w:t>
      </w:r>
    </w:p>
    <w:p w:rsidR="00FD5501" w:rsidRDefault="00FD5501" w:rsidP="00F46434">
      <w:pPr>
        <w:widowControl w:val="0"/>
        <w:ind w:firstLine="360"/>
        <w:jc w:val="both"/>
        <w:rPr>
          <w:sz w:val="28"/>
          <w:szCs w:val="28"/>
        </w:rPr>
      </w:pP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4.2. Установившееся напорное движение жидкости</w:t>
      </w: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в гидравлически длинных трубопроводах</w:t>
      </w: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Гидравлический расчет простого гидравлически длинного трубопровода при транспортировке транзитного и непрерывного</w:t>
      </w:r>
      <w:r w:rsidR="002F1D94">
        <w:rPr>
          <w:sz w:val="28"/>
          <w:szCs w:val="28"/>
        </w:rPr>
        <w:t>,</w:t>
      </w:r>
      <w:r w:rsidRPr="00F46434">
        <w:rPr>
          <w:sz w:val="28"/>
          <w:szCs w:val="28"/>
        </w:rPr>
        <w:t xml:space="preserve"> равномерно изменяемого (путев</w:t>
      </w:r>
      <w:r w:rsidRPr="00F46434">
        <w:rPr>
          <w:sz w:val="28"/>
          <w:szCs w:val="28"/>
        </w:rPr>
        <w:t>о</w:t>
      </w:r>
      <w:r w:rsidRPr="00F46434">
        <w:rPr>
          <w:sz w:val="28"/>
          <w:szCs w:val="28"/>
        </w:rPr>
        <w:t xml:space="preserve">го) расхода по его длине. Гидравлический расчет длинных трубопроводов при их </w:t>
      </w:r>
      <w:r w:rsidRPr="00F46434">
        <w:rPr>
          <w:sz w:val="28"/>
          <w:szCs w:val="28"/>
        </w:rPr>
        <w:lastRenderedPageBreak/>
        <w:t>последовательном и параллельном соединениях. Расчет экономически наивыго</w:t>
      </w:r>
      <w:r w:rsidRPr="00F46434">
        <w:rPr>
          <w:sz w:val="28"/>
          <w:szCs w:val="28"/>
        </w:rPr>
        <w:t>д</w:t>
      </w:r>
      <w:r w:rsidRPr="00F46434">
        <w:rPr>
          <w:sz w:val="28"/>
          <w:szCs w:val="28"/>
        </w:rPr>
        <w:t>нейшего диаметра нагнетательного (магистрального) трубопровод. Основы ги</w:t>
      </w:r>
      <w:r w:rsidRPr="00F46434">
        <w:rPr>
          <w:sz w:val="28"/>
          <w:szCs w:val="28"/>
        </w:rPr>
        <w:t>д</w:t>
      </w:r>
      <w:r w:rsidRPr="00F46434">
        <w:rPr>
          <w:sz w:val="28"/>
          <w:szCs w:val="28"/>
        </w:rPr>
        <w:t>равлического расчета распределительных водопроводных сетей.</w:t>
      </w: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 xml:space="preserve">4.3. Неустановившееся движение жидкости </w:t>
      </w: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в напорных трубопроводах</w:t>
      </w:r>
    </w:p>
    <w:p w:rsidR="00F46434" w:rsidRPr="00F46434" w:rsidRDefault="00F46434" w:rsidP="00F46434">
      <w:pPr>
        <w:widowControl w:val="0"/>
        <w:ind w:firstLine="360"/>
        <w:jc w:val="center"/>
        <w:rPr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Гидравлический удар как неустановившееся движение упругой жидкости в у</w:t>
      </w:r>
      <w:r w:rsidRPr="00F46434">
        <w:rPr>
          <w:sz w:val="28"/>
          <w:szCs w:val="28"/>
        </w:rPr>
        <w:t>п</w:t>
      </w:r>
      <w:r w:rsidRPr="00F46434">
        <w:rPr>
          <w:sz w:val="28"/>
          <w:szCs w:val="28"/>
        </w:rPr>
        <w:t>ругих трубопроводах. Повышение давления при мгновенном закрытии запорного устройства. Скорость распространения волны гидравлического удар. Гидравлич</w:t>
      </w:r>
      <w:r w:rsidRPr="00F46434">
        <w:rPr>
          <w:sz w:val="28"/>
          <w:szCs w:val="28"/>
        </w:rPr>
        <w:t>е</w:t>
      </w:r>
      <w:r w:rsidRPr="00F46434">
        <w:rPr>
          <w:sz w:val="28"/>
          <w:szCs w:val="28"/>
        </w:rPr>
        <w:t>ский удар при постепенном закрытии запорного устройства. Защита трубопров</w:t>
      </w:r>
      <w:r w:rsidRPr="00F46434">
        <w:rPr>
          <w:sz w:val="28"/>
          <w:szCs w:val="28"/>
        </w:rPr>
        <w:t>о</w:t>
      </w:r>
      <w:r w:rsidRPr="00F46434">
        <w:rPr>
          <w:sz w:val="28"/>
          <w:szCs w:val="28"/>
        </w:rPr>
        <w:t>дов и сетей от воздействия гидравлического удара.</w:t>
      </w:r>
    </w:p>
    <w:p w:rsidR="00F46434" w:rsidRPr="00F46434" w:rsidRDefault="00F46434" w:rsidP="00F46434">
      <w:pPr>
        <w:widowControl w:val="0"/>
        <w:rPr>
          <w:sz w:val="28"/>
          <w:szCs w:val="28"/>
        </w:rPr>
      </w:pP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4.4. Установившееся</w:t>
      </w:r>
      <w:r w:rsidR="002F1D94">
        <w:rPr>
          <w:b/>
          <w:sz w:val="28"/>
          <w:szCs w:val="28"/>
        </w:rPr>
        <w:t>,</w:t>
      </w:r>
      <w:r w:rsidRPr="00F46434">
        <w:rPr>
          <w:b/>
          <w:sz w:val="28"/>
          <w:szCs w:val="28"/>
        </w:rPr>
        <w:t xml:space="preserve"> плавно изменяющееся движение</w:t>
      </w: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жидкости в открытых руслах</w:t>
      </w:r>
    </w:p>
    <w:p w:rsidR="00F46434" w:rsidRPr="00F46434" w:rsidRDefault="00F46434" w:rsidP="00F46434">
      <w:pPr>
        <w:widowControl w:val="0"/>
        <w:ind w:firstLine="360"/>
        <w:jc w:val="center"/>
        <w:rPr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Понятие о равномерном и установившемся неравномерном движении жидк</w:t>
      </w:r>
      <w:r w:rsidRPr="00F46434">
        <w:rPr>
          <w:sz w:val="28"/>
          <w:szCs w:val="28"/>
        </w:rPr>
        <w:t>о</w:t>
      </w:r>
      <w:r w:rsidRPr="00F46434">
        <w:rPr>
          <w:sz w:val="28"/>
          <w:szCs w:val="28"/>
        </w:rPr>
        <w:t>сти, о призматических и непризматических руслах. Дифференциальное уравнение установившегося</w:t>
      </w:r>
      <w:r w:rsidR="002F1D94">
        <w:rPr>
          <w:sz w:val="28"/>
          <w:szCs w:val="28"/>
        </w:rPr>
        <w:t>,</w:t>
      </w:r>
      <w:r w:rsidRPr="00F46434">
        <w:rPr>
          <w:sz w:val="28"/>
          <w:szCs w:val="28"/>
        </w:rPr>
        <w:t xml:space="preserve"> плавно изменяющегося движения жидкости. Основные виды установившегося движения жидкости в призматических открытых руслах.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Понятие об удельной энергии потока и удельной энергии сечения. График удельной энергии сечения и его анализ. Параметр кинетичности потока. Уравн</w:t>
      </w:r>
      <w:r w:rsidRPr="00F46434">
        <w:rPr>
          <w:sz w:val="28"/>
          <w:szCs w:val="28"/>
        </w:rPr>
        <w:t>е</w:t>
      </w:r>
      <w:r w:rsidRPr="00F46434">
        <w:rPr>
          <w:sz w:val="28"/>
          <w:szCs w:val="28"/>
        </w:rPr>
        <w:t>ние критического состояния потока. Определение критической глубины и уклона, способы их расчета для каналов различной формы поперечного сечения. Споко</w:t>
      </w:r>
      <w:r w:rsidRPr="00F46434">
        <w:rPr>
          <w:sz w:val="28"/>
          <w:szCs w:val="28"/>
        </w:rPr>
        <w:t>й</w:t>
      </w:r>
      <w:r w:rsidRPr="00F46434">
        <w:rPr>
          <w:sz w:val="28"/>
          <w:szCs w:val="28"/>
        </w:rPr>
        <w:t>ные и бурные потоки.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4.5. Равномерное движение жидкости в открытых</w:t>
      </w: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призматических руслах (каналах)</w:t>
      </w: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Общие сведения о равномерном движении жидкости. Гидравлически наив</w:t>
      </w:r>
      <w:r w:rsidRPr="00F46434">
        <w:rPr>
          <w:sz w:val="28"/>
          <w:szCs w:val="28"/>
        </w:rPr>
        <w:t>ы</w:t>
      </w:r>
      <w:r w:rsidRPr="00F46434">
        <w:rPr>
          <w:sz w:val="28"/>
          <w:szCs w:val="28"/>
        </w:rPr>
        <w:t>годнейший профиль сечения канала. Допустимые скорости движения воды в к</w:t>
      </w:r>
      <w:r w:rsidRPr="00F46434">
        <w:rPr>
          <w:sz w:val="28"/>
          <w:szCs w:val="28"/>
        </w:rPr>
        <w:t>а</w:t>
      </w:r>
      <w:r w:rsidRPr="00F46434">
        <w:rPr>
          <w:sz w:val="28"/>
          <w:szCs w:val="28"/>
        </w:rPr>
        <w:t>налах. Основные типы задач при расчете каналов. Характеристики живых сечений с различной формой профиля канала. Взаимосвязи элементов живого сечения. Способы расчета каналов при равномерном движении. Основы гидравлического расчета каналов в безразмерных величинах.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Гидравлическая крупность наносов. Движение наносов.</w:t>
      </w:r>
    </w:p>
    <w:p w:rsid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</w:p>
    <w:p w:rsidR="00FD5501" w:rsidRPr="00F46434" w:rsidRDefault="00FD5501" w:rsidP="00F46434">
      <w:pPr>
        <w:widowControl w:val="0"/>
        <w:ind w:firstLine="360"/>
        <w:jc w:val="both"/>
        <w:rPr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4.6. Установившееся неравномерное</w:t>
      </w:r>
      <w:r w:rsidR="002F1D94">
        <w:rPr>
          <w:b/>
          <w:sz w:val="28"/>
          <w:szCs w:val="28"/>
        </w:rPr>
        <w:t>,</w:t>
      </w:r>
      <w:r w:rsidRPr="00F46434">
        <w:rPr>
          <w:b/>
          <w:sz w:val="28"/>
          <w:szCs w:val="28"/>
        </w:rPr>
        <w:t xml:space="preserve"> плавно изменяющееся</w:t>
      </w: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движение жидкости в открытых призматических руслах</w:t>
      </w:r>
    </w:p>
    <w:p w:rsidR="00F46434" w:rsidRPr="00F46434" w:rsidRDefault="00F46434" w:rsidP="00F46434">
      <w:pPr>
        <w:widowControl w:val="0"/>
        <w:ind w:firstLine="360"/>
        <w:jc w:val="center"/>
        <w:rPr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Формы свободной поверхности потока в открытых призматических руслах с прямым (</w:t>
      </w:r>
      <w:r w:rsidRPr="00F46434">
        <w:rPr>
          <w:sz w:val="28"/>
          <w:szCs w:val="28"/>
          <w:lang w:val="en-US"/>
        </w:rPr>
        <w:t>i</w:t>
      </w:r>
      <w:r w:rsidRPr="00F46434">
        <w:rPr>
          <w:sz w:val="28"/>
          <w:szCs w:val="28"/>
        </w:rPr>
        <w:t>&gt;0), нулевым (</w:t>
      </w:r>
      <w:r w:rsidRPr="00F46434">
        <w:rPr>
          <w:sz w:val="28"/>
          <w:szCs w:val="28"/>
          <w:lang w:val="en-US"/>
        </w:rPr>
        <w:t>i</w:t>
      </w:r>
      <w:r w:rsidRPr="00F46434">
        <w:rPr>
          <w:sz w:val="28"/>
          <w:szCs w:val="28"/>
        </w:rPr>
        <w:t>=0) и обратным (</w:t>
      </w:r>
      <w:r w:rsidRPr="00F46434">
        <w:rPr>
          <w:sz w:val="28"/>
          <w:szCs w:val="28"/>
          <w:lang w:val="en-US"/>
        </w:rPr>
        <w:t>i</w:t>
      </w:r>
      <w:r w:rsidRPr="00F46434">
        <w:rPr>
          <w:sz w:val="28"/>
          <w:szCs w:val="28"/>
        </w:rPr>
        <w:t>&lt;0) уклонами. Решение дифференц</w:t>
      </w:r>
      <w:r w:rsidRPr="00F46434">
        <w:rPr>
          <w:sz w:val="28"/>
          <w:szCs w:val="28"/>
        </w:rPr>
        <w:t>и</w:t>
      </w:r>
      <w:r w:rsidRPr="00F46434">
        <w:rPr>
          <w:sz w:val="28"/>
          <w:szCs w:val="28"/>
        </w:rPr>
        <w:t>ального уравнения установившегося неравномерного</w:t>
      </w:r>
      <w:r w:rsidR="002F1D94">
        <w:rPr>
          <w:sz w:val="28"/>
          <w:szCs w:val="28"/>
        </w:rPr>
        <w:t>,</w:t>
      </w:r>
      <w:r w:rsidRPr="00F46434">
        <w:rPr>
          <w:sz w:val="28"/>
          <w:szCs w:val="28"/>
        </w:rPr>
        <w:t xml:space="preserve"> плавно изменяющегося </w:t>
      </w:r>
      <w:r w:rsidRPr="00F46434">
        <w:rPr>
          <w:sz w:val="28"/>
          <w:szCs w:val="28"/>
        </w:rPr>
        <w:lastRenderedPageBreak/>
        <w:t>движения жидкости в открытых призматических руслах для разных уклонов дна (способы Н.Н. Павловского и Б.А. Бахметева). Техника расчета кривых свободной поверхности потока в призматических руслах (способы Н.Н. Павловского, И.И. Агроскина и Б.А. Бахметева).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Особенности расчета кривых свободной поверхности потока для естественных русел. Общие сведения о характере движения воды в реках. Способы расчета кр</w:t>
      </w:r>
      <w:r w:rsidRPr="00F46434">
        <w:rPr>
          <w:sz w:val="28"/>
          <w:szCs w:val="28"/>
        </w:rPr>
        <w:t>и</w:t>
      </w:r>
      <w:r w:rsidRPr="00F46434">
        <w:rPr>
          <w:sz w:val="28"/>
          <w:szCs w:val="28"/>
        </w:rPr>
        <w:t>вых свободной поверхности потока в реках.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</w:p>
    <w:p w:rsidR="00F46434" w:rsidRPr="00F46434" w:rsidRDefault="00F46434" w:rsidP="00FD5501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4.7. Гидравлический прыжок</w:t>
      </w:r>
    </w:p>
    <w:p w:rsidR="00F46434" w:rsidRPr="00F46434" w:rsidRDefault="00F46434" w:rsidP="00F46434">
      <w:pPr>
        <w:widowControl w:val="0"/>
        <w:ind w:firstLine="360"/>
        <w:jc w:val="center"/>
        <w:rPr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Общие сведения о гидравлическом прыжке. Виды гидравлического прыжка. Свершенный гидравлический прыжок. Прыжковая функция и расчет сопряже</w:t>
      </w:r>
      <w:r w:rsidRPr="00F46434">
        <w:rPr>
          <w:sz w:val="28"/>
          <w:szCs w:val="28"/>
        </w:rPr>
        <w:t>н</w:t>
      </w:r>
      <w:r w:rsidRPr="00F46434">
        <w:rPr>
          <w:sz w:val="28"/>
          <w:szCs w:val="28"/>
        </w:rPr>
        <w:t>ных глубин. Сопряженные глубины совершенного прыжка в призматических ру</w:t>
      </w:r>
      <w:r w:rsidRPr="00F46434">
        <w:rPr>
          <w:sz w:val="28"/>
          <w:szCs w:val="28"/>
        </w:rPr>
        <w:t>с</w:t>
      </w:r>
      <w:r w:rsidRPr="00F46434">
        <w:rPr>
          <w:sz w:val="28"/>
          <w:szCs w:val="28"/>
        </w:rPr>
        <w:t>лах. Потери удельной энергии в гидравлическом прыжке. Экспериментальные и</w:t>
      </w:r>
      <w:r w:rsidRPr="00F46434">
        <w:rPr>
          <w:sz w:val="28"/>
          <w:szCs w:val="28"/>
        </w:rPr>
        <w:t>с</w:t>
      </w:r>
      <w:r w:rsidRPr="00F46434">
        <w:rPr>
          <w:sz w:val="28"/>
          <w:szCs w:val="28"/>
        </w:rPr>
        <w:t>следования длины совершенного гидравлического прыжка и влияние на нее ряда факторов. Понятие послепрыжкового участка русла. Волнистый гидравлический прыжок. Гидравлический прыжок в руслах переменного сечения (непризматич</w:t>
      </w:r>
      <w:r w:rsidRPr="00F46434">
        <w:rPr>
          <w:sz w:val="28"/>
          <w:szCs w:val="28"/>
        </w:rPr>
        <w:t>е</w:t>
      </w:r>
      <w:r w:rsidRPr="00F46434">
        <w:rPr>
          <w:sz w:val="28"/>
          <w:szCs w:val="28"/>
        </w:rPr>
        <w:t>ские русла).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 xml:space="preserve">Сопряжение потоков в призматических каналах при изменении уклона дна с </w:t>
      </w:r>
      <w:r w:rsidRPr="00F46434">
        <w:rPr>
          <w:sz w:val="28"/>
          <w:szCs w:val="28"/>
          <w:lang w:val="en-US"/>
        </w:rPr>
        <w:t>i</w:t>
      </w:r>
      <w:r w:rsidRPr="00F46434">
        <w:rPr>
          <w:sz w:val="28"/>
          <w:szCs w:val="28"/>
          <w:vertAlign w:val="subscript"/>
        </w:rPr>
        <w:t>1</w:t>
      </w:r>
      <w:r w:rsidRPr="00F46434">
        <w:rPr>
          <w:sz w:val="28"/>
          <w:szCs w:val="28"/>
        </w:rPr>
        <w:t>&gt;</w:t>
      </w:r>
      <w:r w:rsidRPr="00F46434">
        <w:rPr>
          <w:sz w:val="28"/>
          <w:szCs w:val="28"/>
          <w:lang w:val="en-US"/>
        </w:rPr>
        <w:t>i</w:t>
      </w:r>
      <w:r w:rsidRPr="00F46434">
        <w:rPr>
          <w:sz w:val="28"/>
          <w:szCs w:val="28"/>
          <w:vertAlign w:val="subscript"/>
        </w:rPr>
        <w:t>кр</w:t>
      </w:r>
      <w:r w:rsidRPr="00F46434">
        <w:rPr>
          <w:sz w:val="28"/>
          <w:szCs w:val="28"/>
        </w:rPr>
        <w:t xml:space="preserve"> на </w:t>
      </w:r>
      <w:r w:rsidRPr="00F46434">
        <w:rPr>
          <w:sz w:val="28"/>
          <w:szCs w:val="28"/>
          <w:vertAlign w:val="subscript"/>
        </w:rPr>
        <w:t>2</w:t>
      </w:r>
      <w:r w:rsidRPr="00F46434">
        <w:rPr>
          <w:sz w:val="28"/>
          <w:szCs w:val="28"/>
        </w:rPr>
        <w:t>&lt;</w:t>
      </w:r>
      <w:r w:rsidRPr="00F46434">
        <w:rPr>
          <w:sz w:val="28"/>
          <w:szCs w:val="28"/>
          <w:lang w:val="en-US"/>
        </w:rPr>
        <w:t>i</w:t>
      </w:r>
      <w:r w:rsidRPr="00F46434">
        <w:rPr>
          <w:sz w:val="28"/>
          <w:szCs w:val="28"/>
          <w:vertAlign w:val="subscript"/>
        </w:rPr>
        <w:t>кр</w:t>
      </w:r>
      <w:r w:rsidRPr="00F46434">
        <w:rPr>
          <w:sz w:val="28"/>
          <w:szCs w:val="28"/>
          <w:lang w:val="en-US"/>
        </w:rPr>
        <w:t>i</w:t>
      </w:r>
      <w:r w:rsidRPr="00F46434">
        <w:rPr>
          <w:sz w:val="28"/>
          <w:szCs w:val="28"/>
        </w:rPr>
        <w:t>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Тема</w:t>
      </w:r>
      <w:r w:rsidR="00354AC0">
        <w:rPr>
          <w:b/>
          <w:sz w:val="28"/>
          <w:szCs w:val="28"/>
        </w:rPr>
        <w:t xml:space="preserve"> </w:t>
      </w:r>
      <w:r w:rsidRPr="00F46434">
        <w:rPr>
          <w:b/>
          <w:sz w:val="28"/>
          <w:szCs w:val="28"/>
        </w:rPr>
        <w:t xml:space="preserve">5. ГИДРАВЛИЧЕСКИЙ РАСЧЕТ СООРУЖЕНИЙ </w:t>
      </w:r>
    </w:p>
    <w:p w:rsidR="00F46434" w:rsidRPr="00F46434" w:rsidRDefault="002F1D94" w:rsidP="00F46434">
      <w:pPr>
        <w:widowControl w:val="0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РАСЧЕТЫ СОПРЯЖЕНИЯ БЬ</w:t>
      </w:r>
      <w:r w:rsidR="00F46434" w:rsidRPr="00F46434">
        <w:rPr>
          <w:b/>
          <w:sz w:val="28"/>
          <w:szCs w:val="28"/>
        </w:rPr>
        <w:t>ЕФОВ</w:t>
      </w: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5.1. Водосливы. Истечение из-под затворов</w:t>
      </w:r>
    </w:p>
    <w:p w:rsidR="00F46434" w:rsidRPr="00F46434" w:rsidRDefault="00F46434" w:rsidP="00F46434">
      <w:pPr>
        <w:widowControl w:val="0"/>
        <w:ind w:firstLine="360"/>
        <w:jc w:val="center"/>
        <w:rPr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Общие сведения о водосливах. Классификация водосливов. Формула расхода водослива. Истечение через водосливы с тонкой стенкой (с острым ребром). Влияние бокового сжатия. Подтопление водослива с тонкой стенкой. Водосливы-водомеры (Томсона, Чипполети и др.).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Истечение через водосливы практического профиля. Расчет координат проф</w:t>
      </w:r>
      <w:r w:rsidRPr="00F46434">
        <w:rPr>
          <w:sz w:val="28"/>
          <w:szCs w:val="28"/>
        </w:rPr>
        <w:t>и</w:t>
      </w:r>
      <w:r w:rsidRPr="00F46434">
        <w:rPr>
          <w:sz w:val="28"/>
          <w:szCs w:val="28"/>
        </w:rPr>
        <w:t>ля безвакуумного и вакуумного водосливов. Понятие о проектном (профилиру</w:t>
      </w:r>
      <w:r w:rsidRPr="00F46434">
        <w:rPr>
          <w:sz w:val="28"/>
          <w:szCs w:val="28"/>
        </w:rPr>
        <w:t>ю</w:t>
      </w:r>
      <w:r w:rsidRPr="00F46434">
        <w:rPr>
          <w:sz w:val="28"/>
          <w:szCs w:val="28"/>
        </w:rPr>
        <w:t>щем напоре). Учет бокового сжатия. Подтопление водослива. Водосливы распл</w:t>
      </w:r>
      <w:r w:rsidRPr="00F46434">
        <w:rPr>
          <w:sz w:val="28"/>
          <w:szCs w:val="28"/>
        </w:rPr>
        <w:t>а</w:t>
      </w:r>
      <w:r w:rsidRPr="00F46434">
        <w:rPr>
          <w:sz w:val="28"/>
          <w:szCs w:val="28"/>
        </w:rPr>
        <w:t xml:space="preserve">станного типа с криволинейным профилем. 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Истечение через водосливы с широким порогом. Неподтопленный водослив с широким порогом без бокового сжатия потока. Учет бокового сжатия потока. Подтопленные водосливы с широким порогом. Критерии подтопления.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Общие сведения и основы расчета особых водосливов: косых, боковых, крив</w:t>
      </w:r>
      <w:r w:rsidRPr="00F46434">
        <w:rPr>
          <w:sz w:val="28"/>
          <w:szCs w:val="28"/>
        </w:rPr>
        <w:t>о</w:t>
      </w:r>
      <w:r w:rsidRPr="00F46434">
        <w:rPr>
          <w:sz w:val="28"/>
          <w:szCs w:val="28"/>
        </w:rPr>
        <w:t>линейных в плане, щелевых и т.п. Основы гидравлического расчета отверстий в</w:t>
      </w:r>
      <w:r w:rsidRPr="00F46434">
        <w:rPr>
          <w:sz w:val="28"/>
          <w:szCs w:val="28"/>
        </w:rPr>
        <w:t>о</w:t>
      </w:r>
      <w:r w:rsidRPr="00F46434">
        <w:rPr>
          <w:sz w:val="28"/>
          <w:szCs w:val="28"/>
        </w:rPr>
        <w:t>допропускных и водорегулирующих сооружений.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Общие сведения об истечении жидкости из-под затворов. Виды истечения из-под затворов. Расчет сжатой глубины в русле за затвором, установленного без п</w:t>
      </w:r>
      <w:r w:rsidRPr="00F46434">
        <w:rPr>
          <w:sz w:val="28"/>
          <w:szCs w:val="28"/>
        </w:rPr>
        <w:t>о</w:t>
      </w:r>
      <w:r w:rsidRPr="00F46434">
        <w:rPr>
          <w:sz w:val="28"/>
          <w:szCs w:val="28"/>
        </w:rPr>
        <w:t>рога. Свободное и несвободное истечение из-под плоских и криволинейных з</w:t>
      </w:r>
      <w:r w:rsidRPr="00F46434">
        <w:rPr>
          <w:sz w:val="28"/>
          <w:szCs w:val="28"/>
        </w:rPr>
        <w:t>а</w:t>
      </w:r>
      <w:r w:rsidRPr="00F46434">
        <w:rPr>
          <w:sz w:val="28"/>
          <w:szCs w:val="28"/>
        </w:rPr>
        <w:t>творов. Истечение из-под затворов на гребне водослива практического профиля.</w:t>
      </w: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lastRenderedPageBreak/>
        <w:t>5.2. Расчет сопряжения бьефов и водобойных сооружений</w:t>
      </w: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Возможные схемы и режимы сопряжения бьефов. Донный режим сопряжения бьефов и расчет длины крепления русла в нижнем бьефе сооружения. Поверхн</w:t>
      </w:r>
      <w:r w:rsidRPr="00F46434">
        <w:rPr>
          <w:sz w:val="28"/>
          <w:szCs w:val="28"/>
        </w:rPr>
        <w:t>о</w:t>
      </w:r>
      <w:r w:rsidRPr="00F46434">
        <w:rPr>
          <w:sz w:val="28"/>
          <w:szCs w:val="28"/>
        </w:rPr>
        <w:t>стный режим сопряжения потоков в нижнем бьефе за водосливом с вертикальным уступом. Сопряжение бьефов при отбросе свободной (неподтопленной) струи.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Виды гасителей энергии и их назначение. Гидравлический расчет водобойного колодца. Гидравлический расчет водобойной стенки. Гидравлический расчет ко</w:t>
      </w:r>
      <w:r w:rsidRPr="00F46434">
        <w:rPr>
          <w:sz w:val="28"/>
          <w:szCs w:val="28"/>
        </w:rPr>
        <w:t>м</w:t>
      </w:r>
      <w:r w:rsidRPr="00F46434">
        <w:rPr>
          <w:sz w:val="28"/>
          <w:szCs w:val="28"/>
        </w:rPr>
        <w:t>бинированного водобойного колодца. Применение специальных видов гасителей при донном режиме сопряжения потоков.</w:t>
      </w:r>
    </w:p>
    <w:p w:rsidR="00F46434" w:rsidRPr="00F46434" w:rsidRDefault="00F46434" w:rsidP="00F46434">
      <w:pPr>
        <w:widowControl w:val="0"/>
        <w:ind w:firstLine="360"/>
        <w:jc w:val="center"/>
        <w:rPr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5.3. Гидравлический расчет сопрягающих сооружений</w:t>
      </w:r>
    </w:p>
    <w:p w:rsidR="00F46434" w:rsidRPr="00F46434" w:rsidRDefault="00F46434" w:rsidP="00F46434">
      <w:pPr>
        <w:widowControl w:val="0"/>
        <w:ind w:firstLine="360"/>
        <w:jc w:val="center"/>
        <w:rPr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Гидравлический расчет одноступенчатого и многоступенчатого перепада к</w:t>
      </w:r>
      <w:r w:rsidRPr="00F46434">
        <w:rPr>
          <w:sz w:val="28"/>
          <w:szCs w:val="28"/>
        </w:rPr>
        <w:t>о</w:t>
      </w:r>
      <w:r w:rsidRPr="00F46434">
        <w:rPr>
          <w:sz w:val="28"/>
          <w:szCs w:val="28"/>
        </w:rPr>
        <w:t>лодезного типа. Гидравлический расчет быстротока с естественной и искусстве</w:t>
      </w:r>
      <w:r w:rsidRPr="00F46434">
        <w:rPr>
          <w:sz w:val="28"/>
          <w:szCs w:val="28"/>
        </w:rPr>
        <w:t>н</w:t>
      </w:r>
      <w:r w:rsidRPr="00F46434">
        <w:rPr>
          <w:sz w:val="28"/>
          <w:szCs w:val="28"/>
        </w:rPr>
        <w:t>ной шероховатостью лотка. Гидравлический расчет консольного перепада (сбр</w:t>
      </w:r>
      <w:r w:rsidRPr="00F46434">
        <w:rPr>
          <w:sz w:val="28"/>
          <w:szCs w:val="28"/>
        </w:rPr>
        <w:t>о</w:t>
      </w:r>
      <w:r w:rsidRPr="00F46434">
        <w:rPr>
          <w:sz w:val="28"/>
          <w:szCs w:val="28"/>
        </w:rPr>
        <w:t>са).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5.4. Основы движения грунтовых вод</w:t>
      </w:r>
    </w:p>
    <w:p w:rsidR="00F46434" w:rsidRPr="00F46434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Виды движения грунтовых вод. Фильтрационные свойства грунтов. Скорость фильтрации. Линейный закон фильтрации. Коэффициент фильтрации. Особенн</w:t>
      </w:r>
      <w:r w:rsidRPr="00F46434">
        <w:rPr>
          <w:sz w:val="28"/>
          <w:szCs w:val="28"/>
        </w:rPr>
        <w:t>о</w:t>
      </w:r>
      <w:r w:rsidRPr="00F46434">
        <w:rPr>
          <w:sz w:val="28"/>
          <w:szCs w:val="28"/>
        </w:rPr>
        <w:t>сти плавно и резко изменяющегося движения грунтовых вод. Дифференциальное уравнение движения грунтовых вод при линейном законе фильтрации. Расчет кривых подпора и спада при ламинарной фильтрации. Фильтрация из каналов. Неплавно изменяющееся напорное движение грунтовых вод.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</w:p>
    <w:p w:rsidR="001B4823" w:rsidRDefault="001B4823" w:rsidP="00610348">
      <w:pPr>
        <w:widowControl w:val="0"/>
        <w:jc w:val="center"/>
        <w:rPr>
          <w:b/>
          <w:sz w:val="28"/>
          <w:szCs w:val="28"/>
        </w:rPr>
      </w:pPr>
    </w:p>
    <w:p w:rsidR="00A83430" w:rsidRDefault="00A83430" w:rsidP="00610348">
      <w:pPr>
        <w:widowControl w:val="0"/>
        <w:jc w:val="center"/>
        <w:rPr>
          <w:b/>
          <w:sz w:val="28"/>
          <w:szCs w:val="28"/>
        </w:rPr>
      </w:pPr>
    </w:p>
    <w:p w:rsidR="00A83430" w:rsidRDefault="00A83430" w:rsidP="00610348">
      <w:pPr>
        <w:widowControl w:val="0"/>
        <w:jc w:val="center"/>
        <w:rPr>
          <w:b/>
          <w:sz w:val="28"/>
          <w:szCs w:val="28"/>
        </w:rPr>
      </w:pPr>
    </w:p>
    <w:p w:rsidR="00A83430" w:rsidRDefault="00A83430" w:rsidP="00610348">
      <w:pPr>
        <w:widowControl w:val="0"/>
        <w:jc w:val="center"/>
        <w:rPr>
          <w:b/>
          <w:sz w:val="28"/>
          <w:szCs w:val="28"/>
        </w:rPr>
      </w:pPr>
    </w:p>
    <w:p w:rsidR="00A83430" w:rsidRDefault="00A83430" w:rsidP="00610348">
      <w:pPr>
        <w:widowControl w:val="0"/>
        <w:jc w:val="center"/>
        <w:rPr>
          <w:b/>
          <w:sz w:val="28"/>
          <w:szCs w:val="28"/>
        </w:rPr>
      </w:pPr>
    </w:p>
    <w:p w:rsidR="00A83430" w:rsidRDefault="00A83430" w:rsidP="00610348">
      <w:pPr>
        <w:widowControl w:val="0"/>
        <w:jc w:val="center"/>
        <w:rPr>
          <w:b/>
          <w:sz w:val="28"/>
          <w:szCs w:val="28"/>
        </w:rPr>
      </w:pPr>
    </w:p>
    <w:p w:rsidR="00A83430" w:rsidRDefault="00A83430" w:rsidP="00610348">
      <w:pPr>
        <w:widowControl w:val="0"/>
        <w:jc w:val="center"/>
        <w:rPr>
          <w:b/>
          <w:sz w:val="28"/>
          <w:szCs w:val="28"/>
        </w:rPr>
      </w:pPr>
    </w:p>
    <w:p w:rsidR="00A83430" w:rsidRDefault="00A83430" w:rsidP="00610348">
      <w:pPr>
        <w:widowControl w:val="0"/>
        <w:jc w:val="center"/>
        <w:rPr>
          <w:b/>
          <w:sz w:val="28"/>
          <w:szCs w:val="28"/>
        </w:rPr>
      </w:pPr>
    </w:p>
    <w:p w:rsidR="00A83430" w:rsidRDefault="00A83430" w:rsidP="00610348">
      <w:pPr>
        <w:widowControl w:val="0"/>
        <w:jc w:val="center"/>
        <w:rPr>
          <w:b/>
          <w:sz w:val="28"/>
          <w:szCs w:val="28"/>
        </w:rPr>
      </w:pPr>
    </w:p>
    <w:p w:rsidR="00A83430" w:rsidRDefault="00A83430" w:rsidP="00610348">
      <w:pPr>
        <w:widowControl w:val="0"/>
        <w:jc w:val="center"/>
        <w:rPr>
          <w:b/>
          <w:sz w:val="28"/>
          <w:szCs w:val="28"/>
        </w:rPr>
      </w:pPr>
    </w:p>
    <w:p w:rsidR="00A83430" w:rsidRDefault="00A83430" w:rsidP="00610348">
      <w:pPr>
        <w:widowControl w:val="0"/>
        <w:jc w:val="center"/>
        <w:rPr>
          <w:b/>
          <w:sz w:val="28"/>
          <w:szCs w:val="28"/>
        </w:rPr>
      </w:pPr>
    </w:p>
    <w:p w:rsidR="00A83430" w:rsidRDefault="00A83430" w:rsidP="00610348">
      <w:pPr>
        <w:widowControl w:val="0"/>
        <w:jc w:val="center"/>
        <w:rPr>
          <w:b/>
          <w:sz w:val="28"/>
          <w:szCs w:val="28"/>
        </w:rPr>
      </w:pPr>
    </w:p>
    <w:p w:rsidR="00A83430" w:rsidRDefault="00A83430" w:rsidP="00610348">
      <w:pPr>
        <w:widowControl w:val="0"/>
        <w:jc w:val="center"/>
        <w:rPr>
          <w:b/>
          <w:sz w:val="28"/>
          <w:szCs w:val="28"/>
        </w:rPr>
      </w:pPr>
    </w:p>
    <w:p w:rsidR="00A83430" w:rsidRDefault="00A83430" w:rsidP="00610348">
      <w:pPr>
        <w:widowControl w:val="0"/>
        <w:jc w:val="center"/>
        <w:rPr>
          <w:b/>
          <w:sz w:val="28"/>
          <w:szCs w:val="28"/>
        </w:rPr>
      </w:pPr>
    </w:p>
    <w:p w:rsidR="00A83430" w:rsidRDefault="00A83430" w:rsidP="00610348">
      <w:pPr>
        <w:widowControl w:val="0"/>
        <w:jc w:val="center"/>
        <w:rPr>
          <w:b/>
          <w:sz w:val="28"/>
          <w:szCs w:val="28"/>
        </w:rPr>
      </w:pPr>
    </w:p>
    <w:p w:rsidR="00A83430" w:rsidRDefault="00A83430" w:rsidP="00610348">
      <w:pPr>
        <w:widowControl w:val="0"/>
        <w:jc w:val="center"/>
        <w:rPr>
          <w:b/>
          <w:sz w:val="28"/>
          <w:szCs w:val="28"/>
        </w:rPr>
      </w:pPr>
    </w:p>
    <w:p w:rsidR="00A83430" w:rsidRDefault="00A83430" w:rsidP="00610348">
      <w:pPr>
        <w:widowControl w:val="0"/>
        <w:jc w:val="center"/>
        <w:rPr>
          <w:b/>
          <w:sz w:val="28"/>
          <w:szCs w:val="28"/>
        </w:rPr>
      </w:pPr>
    </w:p>
    <w:p w:rsidR="00610348" w:rsidRPr="00610348" w:rsidRDefault="00610348" w:rsidP="00610348">
      <w:pPr>
        <w:widowControl w:val="0"/>
        <w:jc w:val="center"/>
        <w:rPr>
          <w:b/>
          <w:sz w:val="28"/>
          <w:szCs w:val="28"/>
        </w:rPr>
      </w:pPr>
      <w:r w:rsidRPr="00610348">
        <w:rPr>
          <w:b/>
          <w:sz w:val="28"/>
          <w:szCs w:val="28"/>
        </w:rPr>
        <w:lastRenderedPageBreak/>
        <w:t>4. ИНФОРМАЦИОННО – МЕТОДИЧЕСКАЯ ЧАСТЬ</w:t>
      </w:r>
    </w:p>
    <w:p w:rsidR="00610348" w:rsidRPr="00610348" w:rsidRDefault="00610348" w:rsidP="00610348">
      <w:pPr>
        <w:widowControl w:val="0"/>
        <w:ind w:firstLine="360"/>
        <w:jc w:val="center"/>
        <w:rPr>
          <w:sz w:val="28"/>
          <w:szCs w:val="28"/>
        </w:rPr>
      </w:pPr>
    </w:p>
    <w:p w:rsidR="00610348" w:rsidRDefault="00610348" w:rsidP="00A76F19">
      <w:pPr>
        <w:widowControl w:val="0"/>
        <w:jc w:val="center"/>
        <w:rPr>
          <w:b/>
          <w:sz w:val="28"/>
          <w:szCs w:val="28"/>
        </w:rPr>
      </w:pPr>
      <w:r w:rsidRPr="00610348">
        <w:rPr>
          <w:b/>
          <w:sz w:val="28"/>
          <w:szCs w:val="28"/>
        </w:rPr>
        <w:t>4.1. Литература</w:t>
      </w:r>
    </w:p>
    <w:p w:rsidR="00A76F19" w:rsidRPr="001B4823" w:rsidRDefault="00A76F19" w:rsidP="00A76F19">
      <w:pPr>
        <w:widowControl w:val="0"/>
        <w:jc w:val="center"/>
        <w:rPr>
          <w:b/>
          <w:sz w:val="20"/>
          <w:szCs w:val="28"/>
        </w:rPr>
      </w:pPr>
    </w:p>
    <w:p w:rsidR="00610348" w:rsidRPr="00A76F19" w:rsidRDefault="00610348" w:rsidP="00A76F19">
      <w:pPr>
        <w:widowControl w:val="0"/>
        <w:ind w:firstLine="360"/>
        <w:jc w:val="center"/>
        <w:rPr>
          <w:b/>
          <w:sz w:val="28"/>
          <w:szCs w:val="28"/>
        </w:rPr>
      </w:pPr>
      <w:r w:rsidRPr="00610348">
        <w:rPr>
          <w:b/>
          <w:sz w:val="28"/>
          <w:szCs w:val="28"/>
        </w:rPr>
        <w:t>Основная</w:t>
      </w:r>
    </w:p>
    <w:p w:rsidR="00610348" w:rsidRPr="00610348" w:rsidRDefault="00610348" w:rsidP="00610348">
      <w:pPr>
        <w:widowControl w:val="0"/>
        <w:ind w:firstLine="360"/>
        <w:jc w:val="both"/>
        <w:rPr>
          <w:sz w:val="28"/>
          <w:szCs w:val="28"/>
        </w:rPr>
      </w:pPr>
      <w:r w:rsidRPr="00610348">
        <w:rPr>
          <w:sz w:val="28"/>
          <w:szCs w:val="28"/>
        </w:rPr>
        <w:t>1. Штеренлихт, Д. В. Гидравлика: учебник / Д. В. Штеренлихт. – М.: Энерг</w:t>
      </w:r>
      <w:r w:rsidRPr="00610348">
        <w:rPr>
          <w:sz w:val="28"/>
          <w:szCs w:val="28"/>
        </w:rPr>
        <w:t>о</w:t>
      </w:r>
      <w:r w:rsidRPr="00610348">
        <w:rPr>
          <w:sz w:val="28"/>
          <w:szCs w:val="28"/>
        </w:rPr>
        <w:t>атомиздат, 2005. – 656 с.</w:t>
      </w:r>
    </w:p>
    <w:p w:rsidR="00610348" w:rsidRPr="00610348" w:rsidRDefault="00610348" w:rsidP="00610348">
      <w:pPr>
        <w:widowControl w:val="0"/>
        <w:ind w:firstLine="360"/>
        <w:jc w:val="both"/>
        <w:rPr>
          <w:sz w:val="28"/>
          <w:szCs w:val="28"/>
        </w:rPr>
      </w:pPr>
      <w:r w:rsidRPr="00610348">
        <w:rPr>
          <w:sz w:val="28"/>
          <w:szCs w:val="28"/>
        </w:rPr>
        <w:t>2. Чугае, Р. Р. Гидравлика: учебник / Р. Р. Чугаев.– 4-е изд., перераб. и доп. – Л.: Энергоиздат, 1982. – 672 с.</w:t>
      </w:r>
    </w:p>
    <w:p w:rsidR="00610348" w:rsidRPr="00610348" w:rsidRDefault="00610348" w:rsidP="00610348">
      <w:pPr>
        <w:widowControl w:val="0"/>
        <w:ind w:firstLine="360"/>
        <w:jc w:val="both"/>
        <w:rPr>
          <w:sz w:val="28"/>
          <w:szCs w:val="28"/>
        </w:rPr>
      </w:pPr>
      <w:r w:rsidRPr="00610348">
        <w:rPr>
          <w:sz w:val="28"/>
          <w:szCs w:val="28"/>
        </w:rPr>
        <w:t>3. Агроскин, И. И. Гидравлика: учебник / И. И. Агроскин, Г. Т. Дмитриев, Ф. И. Пикалов.– 4-е изд., перераб.– М.: Энергия, 1964. – 352 с.</w:t>
      </w:r>
    </w:p>
    <w:p w:rsidR="00610348" w:rsidRPr="00610348" w:rsidRDefault="00610348" w:rsidP="00610348">
      <w:pPr>
        <w:widowControl w:val="0"/>
        <w:ind w:firstLine="360"/>
        <w:jc w:val="both"/>
        <w:rPr>
          <w:sz w:val="28"/>
          <w:szCs w:val="28"/>
        </w:rPr>
      </w:pPr>
      <w:r w:rsidRPr="00610348">
        <w:rPr>
          <w:sz w:val="28"/>
          <w:szCs w:val="28"/>
        </w:rPr>
        <w:t>4. Большаков, В. А. Сборник задач по гидравлике: учеб. пособие / В. А. Бол</w:t>
      </w:r>
      <w:r w:rsidRPr="00610348">
        <w:rPr>
          <w:sz w:val="28"/>
          <w:szCs w:val="28"/>
        </w:rPr>
        <w:t>ь</w:t>
      </w:r>
      <w:r w:rsidRPr="00610348">
        <w:rPr>
          <w:sz w:val="28"/>
          <w:szCs w:val="28"/>
        </w:rPr>
        <w:t>шаков, Ю. М. Константинов, В. Н. Попов [и др.].– 4-е изд., перераб</w:t>
      </w:r>
      <w:r w:rsidR="00537572">
        <w:rPr>
          <w:sz w:val="28"/>
          <w:szCs w:val="28"/>
        </w:rPr>
        <w:t>.</w:t>
      </w:r>
      <w:r w:rsidRPr="00610348">
        <w:rPr>
          <w:sz w:val="28"/>
          <w:szCs w:val="28"/>
        </w:rPr>
        <w:t xml:space="preserve"> и доп.– Киев: Вища школа, 1979. – 336 с.</w:t>
      </w:r>
    </w:p>
    <w:p w:rsidR="00610348" w:rsidRPr="00610348" w:rsidRDefault="00610348" w:rsidP="00610348">
      <w:pPr>
        <w:widowControl w:val="0"/>
        <w:ind w:firstLine="360"/>
        <w:jc w:val="both"/>
        <w:rPr>
          <w:sz w:val="28"/>
          <w:szCs w:val="28"/>
        </w:rPr>
      </w:pPr>
      <w:r w:rsidRPr="00610348">
        <w:rPr>
          <w:sz w:val="28"/>
          <w:szCs w:val="28"/>
        </w:rPr>
        <w:t>5. Богомолов, А. И. Примеры гидравлических расчетов: учеб. пособие / А. И. Богомолов, Н. М. Константинов, В. А. Александров [и др.].– 2-е изд. перераб. и доп.– М.: Транспорт, 1977. – 562 с.</w:t>
      </w:r>
    </w:p>
    <w:p w:rsidR="00610348" w:rsidRPr="00610348" w:rsidRDefault="00610348" w:rsidP="00610348">
      <w:pPr>
        <w:widowControl w:val="0"/>
        <w:ind w:firstLine="360"/>
        <w:jc w:val="both"/>
        <w:rPr>
          <w:sz w:val="28"/>
          <w:szCs w:val="28"/>
        </w:rPr>
      </w:pPr>
      <w:r w:rsidRPr="00610348">
        <w:rPr>
          <w:sz w:val="28"/>
          <w:szCs w:val="28"/>
        </w:rPr>
        <w:t>6. Андреевская, А. В. Задачник по гидравлике: учеб. пособие / А. В. Андрее</w:t>
      </w:r>
      <w:r w:rsidRPr="00610348">
        <w:rPr>
          <w:sz w:val="28"/>
          <w:szCs w:val="28"/>
        </w:rPr>
        <w:t>в</w:t>
      </w:r>
      <w:r w:rsidRPr="00610348">
        <w:rPr>
          <w:sz w:val="28"/>
          <w:szCs w:val="28"/>
        </w:rPr>
        <w:t>ская, Н. Н. Кременецкий, М. В. Панова.– 2-е изд., перераб. и доп.– М.: Энергия, 1970.– 424 с.</w:t>
      </w:r>
    </w:p>
    <w:p w:rsidR="00610348" w:rsidRPr="00610348" w:rsidRDefault="00610348" w:rsidP="00610348">
      <w:pPr>
        <w:widowControl w:val="0"/>
        <w:ind w:firstLine="360"/>
        <w:jc w:val="both"/>
        <w:rPr>
          <w:sz w:val="28"/>
          <w:szCs w:val="28"/>
        </w:rPr>
      </w:pPr>
      <w:r w:rsidRPr="00610348">
        <w:rPr>
          <w:sz w:val="28"/>
          <w:szCs w:val="28"/>
        </w:rPr>
        <w:t>7. Киселев, П. Г. Справочник по гидравлическим расчетам: учеб. пособие / П. Г. Киселев, А. Д. Альтшуль, Н. В. Данильченко [и др.].– Изд. 5-е.– М.: Энергия, 1974. – 312 с.</w:t>
      </w:r>
    </w:p>
    <w:p w:rsidR="00610348" w:rsidRPr="00610348" w:rsidRDefault="00610348" w:rsidP="00610348">
      <w:pPr>
        <w:widowControl w:val="0"/>
        <w:ind w:firstLine="360"/>
        <w:jc w:val="both"/>
        <w:rPr>
          <w:sz w:val="28"/>
          <w:szCs w:val="28"/>
        </w:rPr>
      </w:pPr>
      <w:r w:rsidRPr="00610348">
        <w:rPr>
          <w:sz w:val="28"/>
          <w:szCs w:val="28"/>
        </w:rPr>
        <w:t>8. Идельчик, И. Е. Справочник по гидравлическим сопротивлениям: учеб. п</w:t>
      </w:r>
      <w:r w:rsidRPr="00610348">
        <w:rPr>
          <w:sz w:val="28"/>
          <w:szCs w:val="28"/>
        </w:rPr>
        <w:t>о</w:t>
      </w:r>
      <w:r w:rsidRPr="00610348">
        <w:rPr>
          <w:sz w:val="28"/>
          <w:szCs w:val="28"/>
        </w:rPr>
        <w:t>собие / И. Е. Идельчик.– 2-е изд., перераб. и доп.– М.: Машиностроение, 1975. – 559 с.</w:t>
      </w:r>
    </w:p>
    <w:p w:rsidR="00610348" w:rsidRPr="001B4823" w:rsidRDefault="00610348" w:rsidP="00610348">
      <w:pPr>
        <w:widowControl w:val="0"/>
        <w:rPr>
          <w:sz w:val="20"/>
          <w:szCs w:val="28"/>
        </w:rPr>
      </w:pPr>
    </w:p>
    <w:p w:rsidR="00610348" w:rsidRPr="00610348" w:rsidRDefault="00610348" w:rsidP="00610348">
      <w:pPr>
        <w:widowControl w:val="0"/>
        <w:ind w:firstLine="360"/>
        <w:jc w:val="center"/>
        <w:rPr>
          <w:b/>
          <w:sz w:val="28"/>
          <w:szCs w:val="28"/>
        </w:rPr>
      </w:pPr>
      <w:r w:rsidRPr="00610348">
        <w:rPr>
          <w:b/>
          <w:sz w:val="28"/>
          <w:szCs w:val="28"/>
        </w:rPr>
        <w:t>Дополнительная</w:t>
      </w:r>
    </w:p>
    <w:p w:rsidR="00610348" w:rsidRPr="001B4823" w:rsidRDefault="00610348" w:rsidP="00610348">
      <w:pPr>
        <w:widowControl w:val="0"/>
        <w:ind w:firstLine="360"/>
        <w:jc w:val="center"/>
        <w:rPr>
          <w:sz w:val="20"/>
          <w:szCs w:val="28"/>
        </w:rPr>
      </w:pPr>
    </w:p>
    <w:p w:rsidR="00610348" w:rsidRPr="00610348" w:rsidRDefault="00610348" w:rsidP="00610348">
      <w:pPr>
        <w:widowControl w:val="0"/>
        <w:ind w:firstLine="360"/>
        <w:jc w:val="both"/>
        <w:rPr>
          <w:sz w:val="28"/>
          <w:szCs w:val="28"/>
        </w:rPr>
      </w:pPr>
      <w:r w:rsidRPr="00610348">
        <w:rPr>
          <w:sz w:val="28"/>
          <w:szCs w:val="28"/>
        </w:rPr>
        <w:t>9. Богомолов, А. И. Гидравлика: учебник / А. И. Богомолов, К. А. Михайлов.– Изд. 2-е, перераб. и доп.– М.: Стройиздат, 1972. – 648 с.</w:t>
      </w:r>
    </w:p>
    <w:p w:rsidR="00610348" w:rsidRPr="00610348" w:rsidRDefault="00610348" w:rsidP="00610348">
      <w:pPr>
        <w:widowControl w:val="0"/>
        <w:ind w:firstLine="360"/>
        <w:jc w:val="both"/>
        <w:rPr>
          <w:sz w:val="28"/>
          <w:szCs w:val="28"/>
        </w:rPr>
      </w:pPr>
      <w:r w:rsidRPr="00610348">
        <w:rPr>
          <w:sz w:val="28"/>
          <w:szCs w:val="28"/>
        </w:rPr>
        <w:t>10. Чертоусов, М. Д. Гидравлика: специальный курс / М. Д. Чертоусов.– М.: Госэнергоиздат, 1962. – 630 с.</w:t>
      </w:r>
    </w:p>
    <w:p w:rsidR="00610348" w:rsidRPr="00610348" w:rsidRDefault="00610348" w:rsidP="00610348">
      <w:pPr>
        <w:widowControl w:val="0"/>
        <w:ind w:firstLine="360"/>
        <w:jc w:val="both"/>
        <w:rPr>
          <w:sz w:val="28"/>
          <w:szCs w:val="28"/>
        </w:rPr>
      </w:pPr>
      <w:r w:rsidRPr="00610348">
        <w:rPr>
          <w:sz w:val="28"/>
          <w:szCs w:val="28"/>
        </w:rPr>
        <w:t>11. Гульков, Н. Ф. Гидравлика: лабораторный практикум / Н. Ф. Гульков, М. А. Жарский – Горки: УО БГСХА, 2010. – 129 с.</w:t>
      </w:r>
    </w:p>
    <w:p w:rsidR="00610348" w:rsidRPr="00610348" w:rsidRDefault="00610348" w:rsidP="00610348">
      <w:pPr>
        <w:widowControl w:val="0"/>
        <w:ind w:firstLine="360"/>
        <w:jc w:val="both"/>
        <w:rPr>
          <w:sz w:val="28"/>
          <w:szCs w:val="28"/>
        </w:rPr>
      </w:pPr>
      <w:r w:rsidRPr="00610348">
        <w:rPr>
          <w:sz w:val="28"/>
          <w:szCs w:val="28"/>
        </w:rPr>
        <w:t>12. Гидравлические расчеты водосбросных гидротехнических сооружений: справочное пособие / А. Б. Векслер, Т. Г. Войнич-Сяноженский, Л. И. Высоцкий [и др.]. – М.: Энергоатомиздат, 1988. – 624 с.</w:t>
      </w:r>
    </w:p>
    <w:p w:rsidR="00610348" w:rsidRPr="00610348" w:rsidRDefault="00610348" w:rsidP="00610348">
      <w:pPr>
        <w:widowControl w:val="0"/>
        <w:ind w:firstLine="360"/>
        <w:jc w:val="both"/>
        <w:rPr>
          <w:sz w:val="28"/>
          <w:szCs w:val="28"/>
        </w:rPr>
      </w:pPr>
      <w:r w:rsidRPr="00610348">
        <w:rPr>
          <w:sz w:val="28"/>
          <w:szCs w:val="28"/>
        </w:rPr>
        <w:t>13. Справочное пособие по гидравлике, гидромашинам и гидроприводам / Я.М. Вильнер, Я.Т. Ковалев, Б.Б. Некрасов [и др.]. – Изд. 2-е, перераб. и доп. – Минск: Вышэйшая школа, 1985. – 382 с.</w:t>
      </w:r>
    </w:p>
    <w:p w:rsidR="00610348" w:rsidRPr="00610348" w:rsidRDefault="00610348" w:rsidP="00610348">
      <w:pPr>
        <w:widowControl w:val="0"/>
        <w:ind w:firstLine="360"/>
        <w:jc w:val="both"/>
        <w:rPr>
          <w:sz w:val="28"/>
          <w:szCs w:val="28"/>
        </w:rPr>
      </w:pPr>
      <w:r w:rsidRPr="00610348">
        <w:rPr>
          <w:sz w:val="28"/>
          <w:szCs w:val="28"/>
        </w:rPr>
        <w:t>14. Гульков, Н. Ф. Гидравлика: учебно-методическое пособие / Н. Ф. Гульков, С. И. Понасенко. – Горки, 2007. – 115 с.</w:t>
      </w:r>
    </w:p>
    <w:p w:rsidR="00610348" w:rsidRPr="00610348" w:rsidRDefault="00610348" w:rsidP="00610348">
      <w:pPr>
        <w:widowControl w:val="0"/>
        <w:ind w:firstLine="360"/>
        <w:jc w:val="both"/>
        <w:rPr>
          <w:sz w:val="28"/>
          <w:szCs w:val="28"/>
        </w:rPr>
      </w:pPr>
      <w:r w:rsidRPr="00610348">
        <w:rPr>
          <w:sz w:val="28"/>
          <w:szCs w:val="28"/>
        </w:rPr>
        <w:t>15. Гульков, Н. Ф. Гидравлика: лабораторный практикум / Н. Ф. Гульков, М. А. Жарский. – Горки, 2010. – 133 с.</w:t>
      </w:r>
    </w:p>
    <w:p w:rsidR="00610348" w:rsidRPr="00610348" w:rsidRDefault="00610348" w:rsidP="00610348">
      <w:pPr>
        <w:widowControl w:val="0"/>
        <w:ind w:firstLine="360"/>
        <w:jc w:val="both"/>
        <w:rPr>
          <w:sz w:val="28"/>
          <w:szCs w:val="28"/>
        </w:rPr>
      </w:pPr>
      <w:r w:rsidRPr="00610348">
        <w:rPr>
          <w:sz w:val="28"/>
          <w:szCs w:val="28"/>
        </w:rPr>
        <w:lastRenderedPageBreak/>
        <w:t>16. Гульков, Н. Ф. Расчеты сопрягающих сооружений: учебное пособие / Н. Ф. Гульков, М. В. Нестеров. – Горки, 1999. – 175 с.</w:t>
      </w:r>
    </w:p>
    <w:p w:rsidR="00610348" w:rsidRPr="00610348" w:rsidRDefault="00610348" w:rsidP="00610348">
      <w:pPr>
        <w:widowControl w:val="0"/>
        <w:ind w:firstLine="360"/>
        <w:jc w:val="both"/>
        <w:rPr>
          <w:b/>
          <w:sz w:val="28"/>
          <w:szCs w:val="28"/>
        </w:rPr>
      </w:pPr>
      <w:r w:rsidRPr="00610348">
        <w:rPr>
          <w:sz w:val="28"/>
          <w:szCs w:val="28"/>
        </w:rPr>
        <w:t>17. Гульков, Н.Ф. Гидравлика: методические указания по изучению дисципл</w:t>
      </w:r>
      <w:r w:rsidRPr="00610348">
        <w:rPr>
          <w:sz w:val="28"/>
          <w:szCs w:val="28"/>
        </w:rPr>
        <w:t>и</w:t>
      </w:r>
      <w:r w:rsidRPr="00610348">
        <w:rPr>
          <w:sz w:val="28"/>
          <w:szCs w:val="28"/>
        </w:rPr>
        <w:t>ны и задания для практических занятий / Н.Ф. Гульков, Г.Н. Рудковская, Л.И. Мельникова. – Горки: БГСХА, 2013. – 118 с.</w:t>
      </w:r>
    </w:p>
    <w:p w:rsidR="00F46434" w:rsidRPr="00F46434" w:rsidRDefault="00F46434" w:rsidP="00A76F19">
      <w:pPr>
        <w:widowControl w:val="0"/>
        <w:rPr>
          <w:b/>
          <w:sz w:val="28"/>
          <w:szCs w:val="28"/>
        </w:rPr>
      </w:pP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4.2. Методические рекомендации для самостоятельной работы</w:t>
      </w: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  <w:r w:rsidRPr="00F46434">
        <w:rPr>
          <w:snapToGrid w:val="0"/>
          <w:sz w:val="28"/>
          <w:szCs w:val="28"/>
        </w:rPr>
        <w:t>Самостоятельная работа студентов (СРС) наряду с аудиторной со</w:t>
      </w:r>
      <w:r w:rsidRPr="00F46434">
        <w:rPr>
          <w:snapToGrid w:val="0"/>
          <w:sz w:val="28"/>
          <w:szCs w:val="28"/>
        </w:rPr>
        <w:softHyphen/>
        <w:t>ставляет одну из форм учебного процесса и является существенной его частью. Самостоятел</w:t>
      </w:r>
      <w:r w:rsidRPr="00F46434">
        <w:rPr>
          <w:snapToGrid w:val="0"/>
          <w:sz w:val="28"/>
          <w:szCs w:val="28"/>
        </w:rPr>
        <w:t>ь</w:t>
      </w:r>
      <w:r w:rsidRPr="00F46434">
        <w:rPr>
          <w:snapToGrid w:val="0"/>
          <w:sz w:val="28"/>
          <w:szCs w:val="28"/>
        </w:rPr>
        <w:t>ная работа – это планируемая работа студентов, выполняемая по заданию и при методическом руководстве преподавателя.</w:t>
      </w: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  <w:r w:rsidRPr="00F46434">
        <w:rPr>
          <w:snapToGrid w:val="0"/>
          <w:sz w:val="28"/>
          <w:szCs w:val="28"/>
        </w:rPr>
        <w:t>Самостоятельная работа является одним из основных способов усвоения ст</w:t>
      </w:r>
      <w:r w:rsidRPr="00F46434">
        <w:rPr>
          <w:snapToGrid w:val="0"/>
          <w:sz w:val="28"/>
          <w:szCs w:val="28"/>
        </w:rPr>
        <w:t>у</w:t>
      </w:r>
      <w:r w:rsidRPr="00F46434">
        <w:rPr>
          <w:snapToGrid w:val="0"/>
          <w:sz w:val="28"/>
          <w:szCs w:val="28"/>
        </w:rPr>
        <w:t>дентами изучаемого материала во время, свободное от обязательных аудиторных занятий. Самостоятельная работа студента выполняется в самых различных усл</w:t>
      </w:r>
      <w:r w:rsidRPr="00F46434">
        <w:rPr>
          <w:snapToGrid w:val="0"/>
          <w:sz w:val="28"/>
          <w:szCs w:val="28"/>
        </w:rPr>
        <w:t>о</w:t>
      </w:r>
      <w:r w:rsidRPr="00F46434">
        <w:rPr>
          <w:snapToGrid w:val="0"/>
          <w:sz w:val="28"/>
          <w:szCs w:val="28"/>
        </w:rPr>
        <w:t>виях: в аудитории, библиотеке, читальном зале, лабораториях, кабинетах, во вр</w:t>
      </w:r>
      <w:r w:rsidRPr="00F46434">
        <w:rPr>
          <w:snapToGrid w:val="0"/>
          <w:sz w:val="28"/>
          <w:szCs w:val="28"/>
        </w:rPr>
        <w:t>е</w:t>
      </w:r>
      <w:r w:rsidRPr="00F46434">
        <w:rPr>
          <w:snapToGrid w:val="0"/>
          <w:sz w:val="28"/>
          <w:szCs w:val="28"/>
        </w:rPr>
        <w:t>мя практики и т.д.</w:t>
      </w: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  <w:r w:rsidRPr="00F46434">
        <w:rPr>
          <w:snapToGrid w:val="0"/>
          <w:sz w:val="28"/>
          <w:szCs w:val="28"/>
        </w:rPr>
        <w:t>Успех самостоятельной работы зависит от правильно построенного режима дня. Режим дня – это продуманный и согласованный с нормами физиологии труда распорядок учебного труда и отдыха. Режим дня должен составлять студент с учетом своих возможностей, характера и формы учебных занятий, условий жизни, состояния здоровья и личных склонностей. При его составлении надо учесть о</w:t>
      </w:r>
      <w:r w:rsidRPr="00F46434">
        <w:rPr>
          <w:snapToGrid w:val="0"/>
          <w:sz w:val="28"/>
          <w:szCs w:val="28"/>
        </w:rPr>
        <w:t>б</w:t>
      </w:r>
      <w:r w:rsidRPr="00F46434">
        <w:rPr>
          <w:snapToGrid w:val="0"/>
          <w:sz w:val="28"/>
          <w:szCs w:val="28"/>
        </w:rPr>
        <w:t>щие задачи, которые характерны для каждого студента. К ним относятся: сист</w:t>
      </w:r>
      <w:r w:rsidRPr="00F46434">
        <w:rPr>
          <w:snapToGrid w:val="0"/>
          <w:sz w:val="28"/>
          <w:szCs w:val="28"/>
        </w:rPr>
        <w:t>е</w:t>
      </w:r>
      <w:r w:rsidRPr="00F46434">
        <w:rPr>
          <w:snapToGrid w:val="0"/>
          <w:sz w:val="28"/>
          <w:szCs w:val="28"/>
        </w:rPr>
        <w:t>матические аудиторные занятия, самостоятельный учебный труд дома, утренняя гимнастика и водные процедуры, регулярный прием пищи, спорт, культурные развлечения, ежедневное пребывание на свежем воздухе.</w:t>
      </w: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  <w:r w:rsidRPr="00F46434">
        <w:rPr>
          <w:snapToGrid w:val="0"/>
          <w:sz w:val="28"/>
          <w:szCs w:val="28"/>
        </w:rPr>
        <w:t>Физиологическая норма занятий учебным трудом вуза при строгом соблюдении гигиенического режима – 9 часов в сутки. При этом на са</w:t>
      </w:r>
      <w:r w:rsidRPr="00F46434">
        <w:rPr>
          <w:snapToGrid w:val="0"/>
          <w:sz w:val="28"/>
          <w:szCs w:val="28"/>
        </w:rPr>
        <w:softHyphen/>
        <w:t>мостоятельную внеауд</w:t>
      </w:r>
      <w:r w:rsidRPr="00F46434">
        <w:rPr>
          <w:snapToGrid w:val="0"/>
          <w:sz w:val="28"/>
          <w:szCs w:val="28"/>
        </w:rPr>
        <w:t>и</w:t>
      </w:r>
      <w:r w:rsidRPr="00F46434">
        <w:rPr>
          <w:snapToGrid w:val="0"/>
          <w:sz w:val="28"/>
          <w:szCs w:val="28"/>
        </w:rPr>
        <w:t>торную работу отводится по 3 и более часов ежедневно, кроме выходных. Утве</w:t>
      </w:r>
      <w:r w:rsidRPr="00F46434">
        <w:rPr>
          <w:snapToGrid w:val="0"/>
          <w:sz w:val="28"/>
          <w:szCs w:val="28"/>
        </w:rPr>
        <w:t>р</w:t>
      </w:r>
      <w:r w:rsidRPr="00F46434">
        <w:rPr>
          <w:snapToGrid w:val="0"/>
          <w:sz w:val="28"/>
          <w:szCs w:val="28"/>
        </w:rPr>
        <w:t>жденным учебным планом специальности на самостоятельную работу студентов по дисциплине отводится 90 часов</w:t>
      </w:r>
      <w:r w:rsidR="002C35AF">
        <w:rPr>
          <w:snapToGrid w:val="0"/>
          <w:sz w:val="28"/>
          <w:szCs w:val="28"/>
        </w:rPr>
        <w:t>,</w:t>
      </w:r>
      <w:r w:rsidRPr="00F46434">
        <w:rPr>
          <w:snapToGrid w:val="0"/>
          <w:sz w:val="28"/>
          <w:szCs w:val="28"/>
        </w:rPr>
        <w:t xml:space="preserve"> или около 80 % всего учебного времени.</w:t>
      </w: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  <w:r w:rsidRPr="00F46434">
        <w:rPr>
          <w:snapToGrid w:val="0"/>
          <w:sz w:val="28"/>
          <w:szCs w:val="28"/>
        </w:rPr>
        <w:t>Первоначальная задача организации самостоятельной работы – составление распорядка дня, в котором фиксируется время занятий и их характер (лекция, практические занятия и т.д.), перерывы на обед, ужин, сон, проезд и пр. Устано</w:t>
      </w:r>
      <w:r w:rsidRPr="00F46434">
        <w:rPr>
          <w:snapToGrid w:val="0"/>
          <w:sz w:val="28"/>
          <w:szCs w:val="28"/>
        </w:rPr>
        <w:t>в</w:t>
      </w:r>
      <w:r w:rsidRPr="00F46434">
        <w:rPr>
          <w:snapToGrid w:val="0"/>
          <w:sz w:val="28"/>
          <w:szCs w:val="28"/>
        </w:rPr>
        <w:t>ленный порядок дня следует стремиться сохранять неизменным по времени. Вн</w:t>
      </w:r>
      <w:r w:rsidRPr="00F46434">
        <w:rPr>
          <w:snapToGrid w:val="0"/>
          <w:sz w:val="28"/>
          <w:szCs w:val="28"/>
        </w:rPr>
        <w:t>а</w:t>
      </w:r>
      <w:r w:rsidRPr="00F46434">
        <w:rPr>
          <w:snapToGrid w:val="0"/>
          <w:sz w:val="28"/>
          <w:szCs w:val="28"/>
        </w:rPr>
        <w:t>чале некоторым студентам придерживаться строгого распорядка трудно, поэтому необходимо сознательное напряжение воли. В дальнейшем постепенно вырабат</w:t>
      </w:r>
      <w:r w:rsidRPr="00F46434">
        <w:rPr>
          <w:snapToGrid w:val="0"/>
          <w:sz w:val="28"/>
          <w:szCs w:val="28"/>
        </w:rPr>
        <w:t>ы</w:t>
      </w:r>
      <w:r w:rsidRPr="00F46434">
        <w:rPr>
          <w:snapToGrid w:val="0"/>
          <w:sz w:val="28"/>
          <w:szCs w:val="28"/>
        </w:rPr>
        <w:t>вается привычка, снижается волевое напряжение и умственная работа становится потребностью.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Индивидуальная работа студентов под контролем преподавателя проводится в форме выполнения шести домашних заданий. Тематика работ определяется к</w:t>
      </w:r>
      <w:r w:rsidRPr="00F46434">
        <w:rPr>
          <w:sz w:val="28"/>
          <w:szCs w:val="28"/>
        </w:rPr>
        <w:t>а</w:t>
      </w:r>
      <w:r w:rsidRPr="00F46434">
        <w:rPr>
          <w:sz w:val="28"/>
          <w:szCs w:val="28"/>
        </w:rPr>
        <w:t>федрой с учетом особенностей будущей работы и пожеланий студентов.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Для самостоятельной работы и углубления знаний по выбору, кроме основной учебной литературы, студенты могут использовать дополнительную учебно-</w:t>
      </w:r>
      <w:r w:rsidRPr="00F46434">
        <w:rPr>
          <w:sz w:val="28"/>
          <w:szCs w:val="28"/>
        </w:rPr>
        <w:lastRenderedPageBreak/>
        <w:t>методическую и справочно-нормативную литературу, рекомендуемую преподав</w:t>
      </w:r>
      <w:r w:rsidRPr="00F46434">
        <w:rPr>
          <w:sz w:val="28"/>
          <w:szCs w:val="28"/>
        </w:rPr>
        <w:t>а</w:t>
      </w:r>
      <w:r w:rsidRPr="00F46434">
        <w:rPr>
          <w:sz w:val="28"/>
          <w:szCs w:val="28"/>
        </w:rPr>
        <w:t>телем.</w:t>
      </w: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  <w:r w:rsidRPr="00F46434">
        <w:rPr>
          <w:snapToGrid w:val="0"/>
          <w:sz w:val="28"/>
          <w:szCs w:val="28"/>
        </w:rPr>
        <w:t>При изучении дисциплины используются следующие формы самостоятельной работы:</w:t>
      </w: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  <w:r w:rsidRPr="00F46434">
        <w:rPr>
          <w:snapToGrid w:val="0"/>
          <w:sz w:val="28"/>
          <w:szCs w:val="28"/>
        </w:rPr>
        <w:t xml:space="preserve">– </w:t>
      </w:r>
      <w:r w:rsidR="00A21615">
        <w:rPr>
          <w:snapToGrid w:val="0"/>
          <w:sz w:val="28"/>
          <w:szCs w:val="28"/>
        </w:rPr>
        <w:t xml:space="preserve">в </w:t>
      </w:r>
      <w:r w:rsidRPr="00F46434">
        <w:rPr>
          <w:snapToGrid w:val="0"/>
          <w:sz w:val="28"/>
          <w:szCs w:val="28"/>
        </w:rPr>
        <w:t>виде решения индивидуальных задач в аудитории во время проведения практических занятий под контролем преподавателя в соответствии с расписан</w:t>
      </w:r>
      <w:r w:rsidRPr="00F46434">
        <w:rPr>
          <w:snapToGrid w:val="0"/>
          <w:sz w:val="28"/>
          <w:szCs w:val="28"/>
        </w:rPr>
        <w:t>и</w:t>
      </w:r>
      <w:r w:rsidRPr="00F46434">
        <w:rPr>
          <w:snapToGrid w:val="0"/>
          <w:sz w:val="28"/>
          <w:szCs w:val="28"/>
        </w:rPr>
        <w:t>ем;</w:t>
      </w: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  <w:r w:rsidRPr="00F46434">
        <w:rPr>
          <w:snapToGrid w:val="0"/>
          <w:sz w:val="28"/>
          <w:szCs w:val="28"/>
        </w:rPr>
        <w:t xml:space="preserve">– в виде выполнения </w:t>
      </w:r>
      <w:r w:rsidR="00A21615">
        <w:rPr>
          <w:snapToGrid w:val="0"/>
          <w:sz w:val="28"/>
          <w:szCs w:val="28"/>
        </w:rPr>
        <w:t>домашних</w:t>
      </w:r>
      <w:r w:rsidRPr="00F46434">
        <w:rPr>
          <w:snapToGrid w:val="0"/>
          <w:sz w:val="28"/>
          <w:szCs w:val="28"/>
        </w:rPr>
        <w:t xml:space="preserve"> заданий с консультациями преподавателя;</w:t>
      </w: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  <w:r w:rsidRPr="00F46434">
        <w:rPr>
          <w:snapToGrid w:val="0"/>
          <w:sz w:val="28"/>
          <w:szCs w:val="28"/>
        </w:rPr>
        <w:t>–  подготовка рефератов по отдельным индивидуальным темам, в том числе с использовани</w:t>
      </w:r>
      <w:r w:rsidR="00A21615">
        <w:rPr>
          <w:snapToGrid w:val="0"/>
          <w:sz w:val="28"/>
          <w:szCs w:val="28"/>
        </w:rPr>
        <w:t>ем последних научных достижений.</w:t>
      </w:r>
    </w:p>
    <w:p w:rsidR="00F46434" w:rsidRPr="00F46434" w:rsidRDefault="00F46434" w:rsidP="00F46434">
      <w:pPr>
        <w:widowControl w:val="0"/>
        <w:ind w:firstLine="284"/>
        <w:jc w:val="both"/>
        <w:rPr>
          <w:snapToGrid w:val="0"/>
          <w:sz w:val="28"/>
          <w:szCs w:val="28"/>
        </w:rPr>
      </w:pPr>
    </w:p>
    <w:p w:rsidR="00F46434" w:rsidRPr="00F46434" w:rsidRDefault="00F46434" w:rsidP="00F46434">
      <w:pPr>
        <w:widowControl w:val="0"/>
        <w:jc w:val="center"/>
        <w:rPr>
          <w:b/>
          <w:snapToGrid w:val="0"/>
          <w:sz w:val="28"/>
          <w:szCs w:val="28"/>
        </w:rPr>
      </w:pPr>
      <w:r w:rsidRPr="00F46434">
        <w:rPr>
          <w:b/>
          <w:snapToGrid w:val="0"/>
          <w:sz w:val="28"/>
          <w:szCs w:val="28"/>
        </w:rPr>
        <w:t>Домашние задания</w:t>
      </w:r>
    </w:p>
    <w:p w:rsidR="00F46434" w:rsidRPr="001B4823" w:rsidRDefault="00F46434" w:rsidP="00F46434">
      <w:pPr>
        <w:widowControl w:val="0"/>
        <w:ind w:firstLine="284"/>
        <w:jc w:val="center"/>
        <w:rPr>
          <w:b/>
          <w:snapToGrid w:val="0"/>
          <w:sz w:val="22"/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1. Расчет параметров гидравлических устройств при их абсолютном и относ</w:t>
      </w:r>
      <w:r w:rsidRPr="00F46434">
        <w:rPr>
          <w:sz w:val="28"/>
          <w:szCs w:val="28"/>
        </w:rPr>
        <w:t>и</w:t>
      </w:r>
      <w:r w:rsidRPr="00F46434">
        <w:rPr>
          <w:sz w:val="28"/>
          <w:szCs w:val="28"/>
        </w:rPr>
        <w:t>тельном равновесии.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2. Применение уравнений гидродинамики при расчете гидравлических систем.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3. Общий расчет длинных трубопроводов и разомкнутых сетей сельскохозя</w:t>
      </w:r>
      <w:r w:rsidRPr="00F46434">
        <w:rPr>
          <w:sz w:val="28"/>
          <w:szCs w:val="28"/>
        </w:rPr>
        <w:t>й</w:t>
      </w:r>
      <w:r w:rsidRPr="00F46434">
        <w:rPr>
          <w:sz w:val="28"/>
          <w:szCs w:val="28"/>
        </w:rPr>
        <w:t>ственного водоснабжения.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4. Установившееся движение жидкости в открытых призматических руслах.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5. Водосливы. Расчет сопряжения потоков в НБ сооружения и гасителей эне</w:t>
      </w:r>
      <w:r w:rsidRPr="00F46434">
        <w:rPr>
          <w:sz w:val="28"/>
          <w:szCs w:val="28"/>
        </w:rPr>
        <w:t>р</w:t>
      </w:r>
      <w:r w:rsidRPr="00F46434">
        <w:rPr>
          <w:sz w:val="28"/>
          <w:szCs w:val="28"/>
        </w:rPr>
        <w:t>гии.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6. Расчет сопрягающих сооружений.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4.3. Примерный перечень лабораторных работ</w:t>
      </w: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1. Методика измерения гидравлических величин и оценка точности измерений.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2. Исследование относительного равновесия жидкости во вращающемся ц</w:t>
      </w:r>
      <w:r w:rsidRPr="00F46434">
        <w:rPr>
          <w:sz w:val="28"/>
          <w:szCs w:val="28"/>
        </w:rPr>
        <w:t>и</w:t>
      </w:r>
      <w:r w:rsidRPr="00F46434">
        <w:rPr>
          <w:sz w:val="28"/>
          <w:szCs w:val="28"/>
        </w:rPr>
        <w:t>линдрическом сосуде.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3. Исследование силы давления жидкости на плоскую поверхность.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4. Опытная иллюстрация уравнения Бернулли.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5. Изучение режимов движения воды.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6. Изучение коэффициентов местных гидравлических сопротивлений в трубах.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7. Определение коэффициентов расхода водомера Вентури.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8. Определение гидравлического коэффициента трения (Дарси).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9. Определение коэффициентов расхода, скорости и сжатия при истечении ч</w:t>
      </w:r>
      <w:r w:rsidRPr="00F46434">
        <w:rPr>
          <w:sz w:val="28"/>
          <w:szCs w:val="28"/>
        </w:rPr>
        <w:t>е</w:t>
      </w:r>
      <w:r w:rsidRPr="00F46434">
        <w:rPr>
          <w:sz w:val="28"/>
          <w:szCs w:val="28"/>
        </w:rPr>
        <w:t>рез малые отверстия и насадки.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10. Определение времени опорожнения призматического резервуара с пост</w:t>
      </w:r>
      <w:r w:rsidRPr="00F46434">
        <w:rPr>
          <w:sz w:val="28"/>
          <w:szCs w:val="28"/>
        </w:rPr>
        <w:t>о</w:t>
      </w:r>
      <w:r w:rsidRPr="00F46434">
        <w:rPr>
          <w:sz w:val="28"/>
          <w:szCs w:val="28"/>
        </w:rPr>
        <w:t>янным притоком.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11. Определение времени опорожнения призматического резервуара без пр</w:t>
      </w:r>
      <w:r w:rsidRPr="00F46434">
        <w:rPr>
          <w:sz w:val="28"/>
          <w:szCs w:val="28"/>
        </w:rPr>
        <w:t>и</w:t>
      </w:r>
      <w:r w:rsidRPr="00F46434">
        <w:rPr>
          <w:sz w:val="28"/>
          <w:szCs w:val="28"/>
        </w:rPr>
        <w:t>тока.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12. Гидравлический удар в трубопроводе.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13. Гидравлический прыжок.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14. Мерные водосливы с тонкой стенкой.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15. Водослив с широким порогом.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16. Водослив практического профиля.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lastRenderedPageBreak/>
        <w:t>17. Исследование характера сопряжения потоков в нижнем бьефе сооружения.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18. Исследование истечения из-под затвора.</w:t>
      </w:r>
    </w:p>
    <w:p w:rsidR="00F46434" w:rsidRPr="00A83430" w:rsidRDefault="00F46434" w:rsidP="00F46434">
      <w:pPr>
        <w:widowControl w:val="0"/>
        <w:ind w:firstLine="360"/>
        <w:jc w:val="both"/>
        <w:rPr>
          <w:sz w:val="28"/>
          <w:szCs w:val="28"/>
        </w:rPr>
      </w:pPr>
    </w:p>
    <w:p w:rsidR="00F46434" w:rsidRPr="00F46434" w:rsidRDefault="00F46434" w:rsidP="00F46434">
      <w:pPr>
        <w:widowControl w:val="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4.4. Примерный перечень практических занятий</w:t>
      </w:r>
    </w:p>
    <w:p w:rsidR="00F46434" w:rsidRPr="00A83430" w:rsidRDefault="00F46434" w:rsidP="00F46434">
      <w:pPr>
        <w:widowControl w:val="0"/>
        <w:ind w:firstLine="360"/>
        <w:jc w:val="center"/>
        <w:rPr>
          <w:b/>
          <w:sz w:val="28"/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1. Основные физические характеристики и свойства жидкостей. Абсолютное равновесие жидкости.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2. Относительное равновесие жидкости.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3. Гидравлический расчет простейших гидравлических машин (пресс, домкрат, гидроусилитель, гидроаккумулятор и др.).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4. Сила гидростатического давления и точка ее приложения на плоские</w:t>
      </w:r>
      <w:r w:rsidR="002C35AF">
        <w:rPr>
          <w:sz w:val="28"/>
          <w:szCs w:val="28"/>
        </w:rPr>
        <w:t>,</w:t>
      </w:r>
      <w:r w:rsidRPr="00F46434">
        <w:rPr>
          <w:sz w:val="28"/>
          <w:szCs w:val="28"/>
        </w:rPr>
        <w:t xml:space="preserve"> прои</w:t>
      </w:r>
      <w:r w:rsidRPr="00F46434">
        <w:rPr>
          <w:sz w:val="28"/>
          <w:szCs w:val="28"/>
        </w:rPr>
        <w:t>з</w:t>
      </w:r>
      <w:r w:rsidRPr="00F46434">
        <w:rPr>
          <w:sz w:val="28"/>
          <w:szCs w:val="28"/>
        </w:rPr>
        <w:t>вольно ориентированные поверхности.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5. Расчет расположения ригелей в плоском затворе (аналитический и графич</w:t>
      </w:r>
      <w:r w:rsidRPr="00F46434">
        <w:rPr>
          <w:sz w:val="28"/>
          <w:szCs w:val="28"/>
        </w:rPr>
        <w:t>е</w:t>
      </w:r>
      <w:r w:rsidRPr="00F46434">
        <w:rPr>
          <w:sz w:val="28"/>
          <w:szCs w:val="28"/>
        </w:rPr>
        <w:t>ский способы).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6. Определение силы гидростатического давления и точка ее приложения на цилиндрические и сферические поверхности.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7. Плавание тел. Остойчивость при надводном плавании.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8. Применение уравнения Бернулли при решении гидравлических задач.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9. Типы задач при гидравлическом расчете коротких трубопроводов.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 xml:space="preserve">10. Гидравлический </w:t>
      </w:r>
      <w:r w:rsidR="002C35AF">
        <w:rPr>
          <w:sz w:val="28"/>
          <w:szCs w:val="28"/>
        </w:rPr>
        <w:t>расчет коротких трубопроводов (</w:t>
      </w:r>
      <w:r w:rsidR="002C35AF">
        <w:rPr>
          <w:sz w:val="28"/>
          <w:szCs w:val="28"/>
          <w:lang w:val="en-US"/>
        </w:rPr>
        <w:t>I</w:t>
      </w:r>
      <w:r w:rsidR="002C35AF">
        <w:rPr>
          <w:sz w:val="28"/>
          <w:szCs w:val="28"/>
        </w:rPr>
        <w:t xml:space="preserve">, </w:t>
      </w:r>
      <w:r w:rsidR="002C35AF">
        <w:rPr>
          <w:sz w:val="28"/>
          <w:szCs w:val="28"/>
          <w:lang w:val="en-US"/>
        </w:rPr>
        <w:t>II</w:t>
      </w:r>
      <w:r w:rsidRPr="00F46434">
        <w:rPr>
          <w:sz w:val="28"/>
          <w:szCs w:val="28"/>
        </w:rPr>
        <w:t xml:space="preserve"> типы).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11. Определение диаметра трубопровода (</w:t>
      </w:r>
      <w:r w:rsidRPr="00F46434">
        <w:rPr>
          <w:sz w:val="28"/>
          <w:szCs w:val="28"/>
          <w:lang w:val="en-US"/>
        </w:rPr>
        <w:t>III</w:t>
      </w:r>
      <w:r w:rsidRPr="00F46434">
        <w:rPr>
          <w:sz w:val="28"/>
          <w:szCs w:val="28"/>
        </w:rPr>
        <w:t xml:space="preserve"> тип).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12. Гидравлический расчет пропускной способности сифона. Определение места наибольшего вакуума.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13. Гидравлический расчет докера.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14. Истечение через отверстия и насадки при постоянном напоре. Коэффиц</w:t>
      </w:r>
      <w:r w:rsidRPr="00F46434">
        <w:rPr>
          <w:sz w:val="28"/>
          <w:szCs w:val="28"/>
        </w:rPr>
        <w:t>и</w:t>
      </w:r>
      <w:r w:rsidRPr="00F46434">
        <w:rPr>
          <w:sz w:val="28"/>
          <w:szCs w:val="28"/>
        </w:rPr>
        <w:t>ент расхода системы.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15. Истечение через отверстия и насадки при переменном напоре. Расчет вр</w:t>
      </w:r>
      <w:r w:rsidRPr="00F46434">
        <w:rPr>
          <w:sz w:val="28"/>
          <w:szCs w:val="28"/>
        </w:rPr>
        <w:t>е</w:t>
      </w:r>
      <w:r w:rsidRPr="00F46434">
        <w:rPr>
          <w:sz w:val="28"/>
          <w:szCs w:val="28"/>
        </w:rPr>
        <w:t>мени шлюзования.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16. Гидравлический расчет трубопровода при последовательном и параллел</w:t>
      </w:r>
      <w:r w:rsidRPr="00F46434">
        <w:rPr>
          <w:sz w:val="28"/>
          <w:szCs w:val="28"/>
        </w:rPr>
        <w:t>ь</w:t>
      </w:r>
      <w:r w:rsidRPr="00F46434">
        <w:rPr>
          <w:sz w:val="28"/>
          <w:szCs w:val="28"/>
        </w:rPr>
        <w:t>ном соединениях</w:t>
      </w:r>
      <w:r w:rsidR="00354AC0">
        <w:rPr>
          <w:sz w:val="28"/>
          <w:szCs w:val="28"/>
        </w:rPr>
        <w:t xml:space="preserve">, </w:t>
      </w:r>
      <w:r w:rsidRPr="00F46434">
        <w:rPr>
          <w:sz w:val="28"/>
          <w:szCs w:val="28"/>
        </w:rPr>
        <w:t>расчет трубопровода при непрерывной раздаче и транзите.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17. Гидравлический расчет распределительной сельскохозяйственной водопр</w:t>
      </w:r>
      <w:r w:rsidRPr="00F46434">
        <w:rPr>
          <w:sz w:val="28"/>
          <w:szCs w:val="28"/>
        </w:rPr>
        <w:t>о</w:t>
      </w:r>
      <w:r w:rsidRPr="00F46434">
        <w:rPr>
          <w:sz w:val="28"/>
          <w:szCs w:val="28"/>
        </w:rPr>
        <w:t>водной сети.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18. Определение экономически наивыгоднейшего диаметра магистрального трубопровода.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19. Гидравлический удар в трубопроводе при мгновенном закрытии затвора.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20. Гидравлический удар в трубопроводе при постепенном закрытии затвора, линейном и нелинейном изменении скорости.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21. Равномерное движение в каналах. Основные  типы задач. Расчет параме</w:t>
      </w:r>
      <w:r w:rsidRPr="00F46434">
        <w:rPr>
          <w:sz w:val="28"/>
          <w:szCs w:val="28"/>
        </w:rPr>
        <w:t>т</w:t>
      </w:r>
      <w:r w:rsidRPr="00F46434">
        <w:rPr>
          <w:sz w:val="28"/>
          <w:szCs w:val="28"/>
        </w:rPr>
        <w:t>ров канала способами подбора и графоаналитическим.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22. Гидравлически наивыгоднейший профиль сечения канала. Определение п</w:t>
      </w:r>
      <w:r w:rsidRPr="00F46434">
        <w:rPr>
          <w:sz w:val="28"/>
          <w:szCs w:val="28"/>
        </w:rPr>
        <w:t>а</w:t>
      </w:r>
      <w:r w:rsidRPr="00F46434">
        <w:rPr>
          <w:sz w:val="28"/>
          <w:szCs w:val="28"/>
        </w:rPr>
        <w:t>раметров канала по специальным таблицам И.И. Агроскина.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23. Расчет каналов из условия неразмываемости и незаиляемости.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24. График удельной энергии сечения. Расчет критических глубин и параметра кинетичности.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lastRenderedPageBreak/>
        <w:t>25. Анализ кривых свободной поверхности потока и их расчет по способам Н.Н.</w:t>
      </w:r>
      <w:r w:rsidR="00AC3C31">
        <w:rPr>
          <w:sz w:val="28"/>
          <w:szCs w:val="28"/>
        </w:rPr>
        <w:t xml:space="preserve"> </w:t>
      </w:r>
      <w:r w:rsidRPr="00F46434">
        <w:rPr>
          <w:sz w:val="28"/>
          <w:szCs w:val="28"/>
        </w:rPr>
        <w:t>Павловского, И.И. Агроскина, Б.А. Бахметева.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26. Гидравлический прыжок. Построение графика прыжковой функции, опр</w:t>
      </w:r>
      <w:r w:rsidRPr="00F46434">
        <w:rPr>
          <w:sz w:val="28"/>
          <w:szCs w:val="28"/>
        </w:rPr>
        <w:t>е</w:t>
      </w:r>
      <w:r w:rsidRPr="00F46434">
        <w:rPr>
          <w:sz w:val="28"/>
          <w:szCs w:val="28"/>
        </w:rPr>
        <w:t>деление сопряженных глубин в призматических руслах. Определение длины прыжка, потерь удельной энергии.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27. Расчет водосливов с тонкой стенкой.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28. Расчет водосливов практического профиля. Построение очертания безвак</w:t>
      </w:r>
      <w:r w:rsidRPr="00F46434">
        <w:rPr>
          <w:sz w:val="28"/>
          <w:szCs w:val="28"/>
        </w:rPr>
        <w:t>у</w:t>
      </w:r>
      <w:r w:rsidRPr="00F46434">
        <w:rPr>
          <w:sz w:val="28"/>
          <w:szCs w:val="28"/>
        </w:rPr>
        <w:t>умного профиля. Учет бокового сжатия и подтопления.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29. Расчет водосливов с широким порогом. Учет бокового сжатия и подтопл</w:t>
      </w:r>
      <w:r w:rsidRPr="00F46434">
        <w:rPr>
          <w:sz w:val="28"/>
          <w:szCs w:val="28"/>
        </w:rPr>
        <w:t>е</w:t>
      </w:r>
      <w:r w:rsidRPr="00F46434">
        <w:rPr>
          <w:sz w:val="28"/>
          <w:szCs w:val="28"/>
        </w:rPr>
        <w:t>ния.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30. Определение расчетного расхода в нижнем бьефе сооружения.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31. Расчет сопряжения в нижнем бьефе водослива практического профиля. О</w:t>
      </w:r>
      <w:r w:rsidRPr="00F46434">
        <w:rPr>
          <w:sz w:val="28"/>
          <w:szCs w:val="28"/>
        </w:rPr>
        <w:t>п</w:t>
      </w:r>
      <w:r w:rsidRPr="00F46434">
        <w:rPr>
          <w:sz w:val="28"/>
          <w:szCs w:val="28"/>
        </w:rPr>
        <w:t>ределение сопряженных глубин.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32. Гидравлический расчет водобойного колодца, стенки, комбинированного водобойного колодца.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33. Гидравлический расчет многоступенчатого перепада колодезного типа.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34. Гидравлический расчет быстротока.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35. Гидравлический расчет консольного сброса.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36. Расчет свободного и несвободного истечения из-под затвора.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37. Расчет кривых подпора и спада плоского грунтового потока при ламина</w:t>
      </w:r>
      <w:r w:rsidRPr="00F46434">
        <w:rPr>
          <w:sz w:val="28"/>
          <w:szCs w:val="28"/>
        </w:rPr>
        <w:t>р</w:t>
      </w:r>
      <w:r w:rsidRPr="00F46434">
        <w:rPr>
          <w:sz w:val="28"/>
          <w:szCs w:val="28"/>
        </w:rPr>
        <w:t>ной фильтрации.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38.</w:t>
      </w:r>
      <w:bookmarkStart w:id="0" w:name="_GoBack"/>
      <w:bookmarkEnd w:id="0"/>
      <w:r w:rsidRPr="00F46434">
        <w:rPr>
          <w:sz w:val="28"/>
          <w:szCs w:val="28"/>
        </w:rPr>
        <w:t xml:space="preserve"> Расчет притока воды к грунтовым колодцам.</w:t>
      </w:r>
    </w:p>
    <w:p w:rsidR="00F46434" w:rsidRPr="00FD5501" w:rsidRDefault="00F46434" w:rsidP="00F46434">
      <w:pPr>
        <w:widowControl w:val="0"/>
        <w:jc w:val="both"/>
        <w:rPr>
          <w:sz w:val="22"/>
          <w:szCs w:val="28"/>
        </w:rPr>
      </w:pPr>
    </w:p>
    <w:p w:rsidR="00F46434" w:rsidRPr="00F46434" w:rsidRDefault="00F46434" w:rsidP="00F46434">
      <w:pPr>
        <w:widowControl w:val="0"/>
        <w:ind w:left="3960" w:hanging="3960"/>
        <w:jc w:val="center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4.5. Перечень средств диагностики</w:t>
      </w:r>
    </w:p>
    <w:p w:rsidR="00F46434" w:rsidRPr="00FD5501" w:rsidRDefault="00F46434" w:rsidP="00F46434">
      <w:pPr>
        <w:widowControl w:val="0"/>
        <w:jc w:val="center"/>
        <w:rPr>
          <w:b/>
          <w:sz w:val="22"/>
          <w:szCs w:val="28"/>
        </w:rPr>
      </w:pP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Оценка учебных достижений студента на экзамене производится по десят</w:t>
      </w:r>
      <w:r w:rsidRPr="00F46434">
        <w:rPr>
          <w:sz w:val="28"/>
          <w:szCs w:val="28"/>
        </w:rPr>
        <w:t>и</w:t>
      </w:r>
      <w:r w:rsidRPr="00F46434">
        <w:rPr>
          <w:sz w:val="28"/>
          <w:szCs w:val="28"/>
        </w:rPr>
        <w:t xml:space="preserve">балльной шкале. 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Для оценки достижения студентов используются блочно-модульный и рейти</w:t>
      </w:r>
      <w:r w:rsidRPr="00F46434">
        <w:rPr>
          <w:sz w:val="28"/>
          <w:szCs w:val="28"/>
        </w:rPr>
        <w:t>н</w:t>
      </w:r>
      <w:r w:rsidRPr="00F46434">
        <w:rPr>
          <w:sz w:val="28"/>
          <w:szCs w:val="28"/>
        </w:rPr>
        <w:t>говый учет деятельности (в скобках – какие компетенции проверяются):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– написание коллоквиумов по теоретическому курсу изучаемых тем дисципл</w:t>
      </w:r>
      <w:r w:rsidRPr="00F46434">
        <w:rPr>
          <w:sz w:val="28"/>
          <w:szCs w:val="28"/>
        </w:rPr>
        <w:t>и</w:t>
      </w:r>
      <w:r w:rsidRPr="00F46434">
        <w:rPr>
          <w:sz w:val="28"/>
          <w:szCs w:val="28"/>
        </w:rPr>
        <w:t>ны (АК–1, АК–2, АК–3, АК–4, АК–5, АК–6, АК–8, АК–9, СЛК–1, СЛК–2);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–</w:t>
      </w:r>
      <w:r w:rsidR="00AC3C31">
        <w:rPr>
          <w:sz w:val="28"/>
          <w:szCs w:val="28"/>
        </w:rPr>
        <w:t xml:space="preserve"> </w:t>
      </w:r>
      <w:r w:rsidRPr="00F46434">
        <w:rPr>
          <w:sz w:val="28"/>
          <w:szCs w:val="28"/>
        </w:rPr>
        <w:t>защита выполненных самостоятельно индивидуальных расчетно-графических работ (АК–1, АК–4, АК–5, АК–6, АК–7, АК–8, АК–9, СЛК–3, СЛК–4, СЛК–5, ПК–20);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– защита выполненных во время занятий по расписанию лабораторных работ по дисциплине (АК–1, АК–2, АК–3, АК–5, АК–6, АК–7, АК–8, АК–9, СЛК–3, СЛК–4, СЛК–6);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– защита подготовленных самостоятельно рефератов по отдельным темам с использованием научной литературы (АК–1, АК–2, АК–4, АК–5, АК–6, АК–7, АК–8, АК–9, СЛК–1, СЛК–2);</w:t>
      </w:r>
    </w:p>
    <w:p w:rsidR="00F46434" w:rsidRPr="00F46434" w:rsidRDefault="00F46434" w:rsidP="00F46434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– сдача зачета по учебной дисциплине (АК–1, АК–2, АК–3, АК–4, АК–8, АК–9,СЛК–1, СЛК–2, ПК–20);</w:t>
      </w:r>
    </w:p>
    <w:p w:rsidR="003D6525" w:rsidRPr="00F46434" w:rsidRDefault="00F46434" w:rsidP="00FD5501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– сдача экзамена по учебной</w:t>
      </w:r>
      <w:r w:rsidR="00354AC0">
        <w:rPr>
          <w:sz w:val="28"/>
          <w:szCs w:val="28"/>
        </w:rPr>
        <w:t xml:space="preserve"> </w:t>
      </w:r>
      <w:r w:rsidRPr="00F46434">
        <w:rPr>
          <w:sz w:val="28"/>
          <w:szCs w:val="28"/>
        </w:rPr>
        <w:t>дисциплине (АК–1, АК–2, АК–3, АК–4, АК–8, АК–9, СЛК–1, СЛК–2, ПК–20).</w:t>
      </w:r>
    </w:p>
    <w:sectPr w:rsidR="003D6525" w:rsidRPr="00F46434" w:rsidSect="00354AC0">
      <w:headerReference w:type="default" r:id="rId6"/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962" w:rsidRDefault="00EE2962" w:rsidP="00700C91">
      <w:r>
        <w:separator/>
      </w:r>
    </w:p>
  </w:endnote>
  <w:endnote w:type="continuationSeparator" w:id="1">
    <w:p w:rsidR="00EE2962" w:rsidRDefault="00EE2962" w:rsidP="00700C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962" w:rsidRDefault="00EE2962" w:rsidP="00700C91">
      <w:r>
        <w:separator/>
      </w:r>
    </w:p>
  </w:footnote>
  <w:footnote w:type="continuationSeparator" w:id="1">
    <w:p w:rsidR="00EE2962" w:rsidRDefault="00EE2962" w:rsidP="00700C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92E" w:rsidRDefault="0053592E" w:rsidP="00E26C2D">
    <w:pPr>
      <w:pStyle w:val="a5"/>
    </w:pPr>
  </w:p>
  <w:p w:rsidR="0053592E" w:rsidRDefault="0053592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6434"/>
    <w:rsid w:val="000B204C"/>
    <w:rsid w:val="00137417"/>
    <w:rsid w:val="00143667"/>
    <w:rsid w:val="001B4823"/>
    <w:rsid w:val="00270971"/>
    <w:rsid w:val="002C35AF"/>
    <w:rsid w:val="002F1D94"/>
    <w:rsid w:val="00354AC0"/>
    <w:rsid w:val="003D1DAB"/>
    <w:rsid w:val="003D6525"/>
    <w:rsid w:val="00502BB5"/>
    <w:rsid w:val="0053592E"/>
    <w:rsid w:val="00537572"/>
    <w:rsid w:val="005607F8"/>
    <w:rsid w:val="0058713F"/>
    <w:rsid w:val="00610348"/>
    <w:rsid w:val="006D30A4"/>
    <w:rsid w:val="00700C91"/>
    <w:rsid w:val="00803176"/>
    <w:rsid w:val="00825A71"/>
    <w:rsid w:val="00830B80"/>
    <w:rsid w:val="008605D2"/>
    <w:rsid w:val="00921E9E"/>
    <w:rsid w:val="009847CC"/>
    <w:rsid w:val="00A21615"/>
    <w:rsid w:val="00A76F19"/>
    <w:rsid w:val="00A83430"/>
    <w:rsid w:val="00AB62CD"/>
    <w:rsid w:val="00AC3C31"/>
    <w:rsid w:val="00B16B42"/>
    <w:rsid w:val="00B44BAB"/>
    <w:rsid w:val="00C62910"/>
    <w:rsid w:val="00DA0AC8"/>
    <w:rsid w:val="00E26C2D"/>
    <w:rsid w:val="00E55F93"/>
    <w:rsid w:val="00E92847"/>
    <w:rsid w:val="00EE2962"/>
    <w:rsid w:val="00F46434"/>
    <w:rsid w:val="00FA3265"/>
    <w:rsid w:val="00FB2CB1"/>
    <w:rsid w:val="00FD5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6434"/>
    <w:pPr>
      <w:ind w:left="720"/>
      <w:contextualSpacing/>
    </w:pPr>
  </w:style>
  <w:style w:type="table" w:styleId="a4">
    <w:name w:val="Table Grid"/>
    <w:basedOn w:val="a1"/>
    <w:rsid w:val="00F464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00C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C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00C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00C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19</Pages>
  <Words>5297</Words>
  <Characters>30194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26</cp:revision>
  <cp:lastPrinted>2015-11-19T09:06:00Z</cp:lastPrinted>
  <dcterms:created xsi:type="dcterms:W3CDTF">2015-10-19T08:59:00Z</dcterms:created>
  <dcterms:modified xsi:type="dcterms:W3CDTF">2015-11-19T09:11:00Z</dcterms:modified>
</cp:coreProperties>
</file>